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959" w:rsidRDefault="005D2B32" w:rsidP="00431959">
      <w:pPr>
        <w:ind w:leftChars="-202" w:left="-424"/>
        <w:jc w:val="left"/>
        <w:rPr>
          <w:b/>
          <w:bCs/>
          <w:color w:val="000000"/>
          <w:szCs w:val="21"/>
        </w:rPr>
      </w:pPr>
      <w:r>
        <w:rPr>
          <w:rFonts w:hint="eastAsia"/>
          <w:b/>
          <w:bCs/>
          <w:color w:val="000000"/>
          <w:szCs w:val="21"/>
        </w:rPr>
        <w:t>绝密★启用</w:t>
      </w:r>
      <w:r w:rsidR="00730731">
        <w:rPr>
          <w:rFonts w:hint="eastAsia"/>
          <w:b/>
          <w:bCs/>
          <w:color w:val="000000"/>
          <w:szCs w:val="21"/>
        </w:rPr>
        <w:t>前</w:t>
      </w:r>
      <w:r w:rsidR="00431959">
        <w:rPr>
          <w:rFonts w:hint="eastAsia"/>
          <w:b/>
          <w:bCs/>
          <w:color w:val="000000"/>
          <w:szCs w:val="21"/>
        </w:rPr>
        <w:t xml:space="preserve"> </w:t>
      </w:r>
    </w:p>
    <w:p w:rsidR="00EA4451" w:rsidRPr="00117167" w:rsidRDefault="00431959" w:rsidP="00431959">
      <w:pPr>
        <w:ind w:leftChars="-202" w:left="-424"/>
        <w:jc w:val="center"/>
        <w:rPr>
          <w:rFonts w:ascii="宋体" w:eastAsia="宋体" w:hAnsi="宋体"/>
          <w:b/>
          <w:bCs/>
          <w:color w:val="000000"/>
          <w:sz w:val="32"/>
          <w:szCs w:val="32"/>
        </w:rPr>
      </w:pPr>
      <w:r w:rsidRPr="00117167">
        <w:rPr>
          <w:rFonts w:ascii="宋体" w:eastAsia="宋体" w:hAnsi="宋体" w:hint="eastAsia"/>
          <w:b/>
          <w:bCs/>
          <w:color w:val="000000"/>
          <w:sz w:val="32"/>
          <w:szCs w:val="32"/>
        </w:rPr>
        <w:t>2015年普通高等学校招生全国统一考试</w:t>
      </w:r>
      <w:r w:rsidR="00117167" w:rsidRPr="00117167">
        <w:rPr>
          <w:rFonts w:ascii="宋体" w:eastAsia="宋体" w:hAnsi="宋体" w:hint="eastAsia"/>
          <w:b/>
          <w:bCs/>
          <w:color w:val="000000"/>
          <w:sz w:val="32"/>
          <w:szCs w:val="32"/>
        </w:rPr>
        <w:t>(山东卷)</w:t>
      </w:r>
    </w:p>
    <w:p w:rsidR="00431959" w:rsidRDefault="00117167" w:rsidP="00431959">
      <w:pPr>
        <w:ind w:leftChars="-202" w:left="-424"/>
        <w:jc w:val="center"/>
        <w:rPr>
          <w:rFonts w:ascii="宋体" w:eastAsia="宋体" w:hAnsi="宋体"/>
          <w:b/>
          <w:bCs/>
          <w:color w:val="000000"/>
          <w:sz w:val="44"/>
          <w:szCs w:val="44"/>
        </w:rPr>
      </w:pPr>
      <w:r>
        <w:rPr>
          <w:rFonts w:ascii="宋体" w:eastAsia="宋体" w:hAnsi="宋体" w:hint="eastAsia"/>
          <w:b/>
          <w:bCs/>
          <w:color w:val="000000"/>
          <w:sz w:val="44"/>
          <w:szCs w:val="44"/>
        </w:rPr>
        <w:t>理科</w:t>
      </w:r>
      <w:r w:rsidR="00431959">
        <w:rPr>
          <w:rFonts w:ascii="宋体" w:eastAsia="宋体" w:hAnsi="宋体" w:hint="eastAsia"/>
          <w:b/>
          <w:bCs/>
          <w:color w:val="000000"/>
          <w:sz w:val="44"/>
          <w:szCs w:val="44"/>
        </w:rPr>
        <w:t>综合</w:t>
      </w:r>
    </w:p>
    <w:p w:rsidR="00EA4451" w:rsidRDefault="00EA4451" w:rsidP="00431959">
      <w:pPr>
        <w:ind w:leftChars="-202" w:left="-424"/>
        <w:jc w:val="left"/>
        <w:rPr>
          <w:b/>
        </w:rPr>
      </w:pPr>
      <w:r w:rsidRPr="00C2699C">
        <w:rPr>
          <w:rFonts w:hint="eastAsia"/>
          <w:b/>
        </w:rPr>
        <w:t>注意事项：</w:t>
      </w:r>
    </w:p>
    <w:p w:rsidR="00431959" w:rsidRPr="0043451F" w:rsidRDefault="00EA4451" w:rsidP="00431959">
      <w:pPr>
        <w:ind w:leftChars="-202" w:left="-424"/>
        <w:jc w:val="left"/>
        <w:rPr>
          <w:b/>
        </w:rPr>
      </w:pPr>
      <w:r>
        <w:rPr>
          <w:rFonts w:hint="eastAsia"/>
          <w:b/>
        </w:rPr>
        <w:tab/>
      </w:r>
      <w:r>
        <w:rPr>
          <w:rFonts w:hint="eastAsia"/>
          <w:b/>
        </w:rPr>
        <w:tab/>
        <w:t>1.</w:t>
      </w:r>
      <w:r w:rsidR="00431959" w:rsidRPr="0043451F">
        <w:rPr>
          <w:rFonts w:hint="eastAsia"/>
          <w:b/>
        </w:rPr>
        <w:t>本试卷分第</w:t>
      </w:r>
      <w:r w:rsidR="00431959" w:rsidRPr="0043451F">
        <w:rPr>
          <w:rFonts w:hint="eastAsia"/>
          <w:b/>
        </w:rPr>
        <w:t>I</w:t>
      </w:r>
      <w:r w:rsidR="00431959" w:rsidRPr="0043451F">
        <w:rPr>
          <w:rFonts w:hint="eastAsia"/>
          <w:b/>
        </w:rPr>
        <w:t>卷和第</w:t>
      </w:r>
      <w:r w:rsidR="00431959" w:rsidRPr="0043451F">
        <w:rPr>
          <w:rFonts w:hint="eastAsia"/>
          <w:b/>
        </w:rPr>
        <w:t>II</w:t>
      </w:r>
      <w:r w:rsidR="00431959" w:rsidRPr="0043451F">
        <w:rPr>
          <w:rFonts w:hint="eastAsia"/>
          <w:b/>
        </w:rPr>
        <w:t>卷两部分，</w:t>
      </w:r>
      <w:r w:rsidR="00117167">
        <w:rPr>
          <w:rFonts w:hint="eastAsia"/>
          <w:b/>
        </w:rPr>
        <w:t>共</w:t>
      </w:r>
      <w:r w:rsidR="00117167">
        <w:rPr>
          <w:rFonts w:hint="eastAsia"/>
          <w:b/>
        </w:rPr>
        <w:t>12</w:t>
      </w:r>
      <w:r w:rsidR="00117167">
        <w:rPr>
          <w:rFonts w:hint="eastAsia"/>
          <w:b/>
        </w:rPr>
        <w:t>页。满分</w:t>
      </w:r>
      <w:r w:rsidR="00117167">
        <w:rPr>
          <w:rFonts w:hint="eastAsia"/>
          <w:b/>
        </w:rPr>
        <w:t>300</w:t>
      </w:r>
      <w:r w:rsidR="00117167">
        <w:rPr>
          <w:rFonts w:hint="eastAsia"/>
          <w:b/>
        </w:rPr>
        <w:t>分</w:t>
      </w:r>
      <w:r w:rsidR="00431959" w:rsidRPr="0043451F">
        <w:rPr>
          <w:rFonts w:hint="eastAsia"/>
          <w:b/>
        </w:rPr>
        <w:t>。</w:t>
      </w:r>
      <w:r w:rsidR="00117167">
        <w:rPr>
          <w:rFonts w:hint="eastAsia"/>
          <w:b/>
        </w:rPr>
        <w:t>考试用时</w:t>
      </w:r>
      <w:r w:rsidR="00117167">
        <w:rPr>
          <w:rFonts w:hint="eastAsia"/>
          <w:b/>
        </w:rPr>
        <w:t>150</w:t>
      </w:r>
      <w:r w:rsidR="00117167">
        <w:rPr>
          <w:rFonts w:hint="eastAsia"/>
          <w:b/>
        </w:rPr>
        <w:t>分钟。答题前，考生务必用</w:t>
      </w:r>
      <w:r w:rsidR="00117167">
        <w:rPr>
          <w:rFonts w:hint="eastAsia"/>
          <w:b/>
        </w:rPr>
        <w:t>0.5</w:t>
      </w:r>
      <w:r w:rsidR="00117167">
        <w:rPr>
          <w:rFonts w:hint="eastAsia"/>
          <w:b/>
        </w:rPr>
        <w:t>毫米黑色签字笔将自己的姓名、座号、考生号、县区和科类填写在试卷和答题卡规定的位置。考试结束后，将本试卷和答题卡一并交回。</w:t>
      </w:r>
    </w:p>
    <w:p w:rsidR="00EA4451" w:rsidRPr="00EA4451" w:rsidRDefault="00EA4451" w:rsidP="00117167">
      <w:pPr>
        <w:ind w:leftChars="-202" w:left="-424"/>
        <w:jc w:val="left"/>
        <w:rPr>
          <w:b/>
        </w:rPr>
      </w:pPr>
      <w:r>
        <w:rPr>
          <w:rFonts w:hint="eastAsia"/>
          <w:b/>
        </w:rPr>
        <w:tab/>
      </w:r>
      <w:bookmarkStart w:id="0" w:name="_GoBack"/>
      <w:bookmarkEnd w:id="0"/>
    </w:p>
    <w:p w:rsidR="00EA4451" w:rsidRDefault="00392AE0" w:rsidP="00EA4451">
      <w:pPr>
        <w:ind w:leftChars="-202" w:left="3190" w:hangingChars="1200" w:hanging="3614"/>
        <w:jc w:val="center"/>
        <w:rPr>
          <w:rFonts w:asciiTheme="majorEastAsia" w:eastAsiaTheme="majorEastAsia" w:hAnsiTheme="majorEastAsia"/>
          <w:b/>
          <w:sz w:val="30"/>
          <w:szCs w:val="30"/>
        </w:rPr>
      </w:pPr>
      <w:r w:rsidRPr="0043451F">
        <w:rPr>
          <w:rFonts w:asciiTheme="majorEastAsia" w:eastAsiaTheme="majorEastAsia" w:hAnsiTheme="majorEastAsia" w:hint="eastAsia"/>
          <w:b/>
          <w:sz w:val="30"/>
          <w:szCs w:val="30"/>
        </w:rPr>
        <w:t>第I卷</w:t>
      </w:r>
      <w:r w:rsidR="00117167">
        <w:rPr>
          <w:rFonts w:asciiTheme="majorEastAsia" w:eastAsiaTheme="majorEastAsia" w:hAnsiTheme="majorEastAsia" w:hint="eastAsia"/>
          <w:b/>
          <w:sz w:val="30"/>
          <w:szCs w:val="30"/>
        </w:rPr>
        <w:t>（必做，共107分）</w:t>
      </w:r>
    </w:p>
    <w:p w:rsidR="00117167" w:rsidRPr="00117167" w:rsidRDefault="00117167" w:rsidP="00117167">
      <w:pPr>
        <w:ind w:leftChars="-202" w:left="2467" w:hangingChars="1200" w:hanging="2891"/>
        <w:jc w:val="left"/>
        <w:rPr>
          <w:rFonts w:asciiTheme="majorEastAsia" w:eastAsiaTheme="majorEastAsia" w:hAnsiTheme="majorEastAsia"/>
          <w:b/>
          <w:sz w:val="24"/>
          <w:szCs w:val="24"/>
        </w:rPr>
      </w:pPr>
      <w:r w:rsidRPr="00117167">
        <w:rPr>
          <w:rFonts w:asciiTheme="majorEastAsia" w:eastAsiaTheme="majorEastAsia" w:hAnsiTheme="majorEastAsia" w:hint="eastAsia"/>
          <w:b/>
          <w:sz w:val="24"/>
          <w:szCs w:val="24"/>
        </w:rPr>
        <w:t>注意事项：</w:t>
      </w:r>
    </w:p>
    <w:p w:rsidR="00617B80" w:rsidRPr="00117167" w:rsidRDefault="00EA4451" w:rsidP="00117167">
      <w:pPr>
        <w:ind w:leftChars="-203" w:left="-426" w:firstLine="2"/>
        <w:rPr>
          <w:rFonts w:asciiTheme="majorEastAsia" w:eastAsiaTheme="majorEastAsia" w:hAnsiTheme="majorEastAsia"/>
          <w:sz w:val="24"/>
          <w:szCs w:val="24"/>
        </w:rPr>
      </w:pPr>
      <w:r>
        <w:rPr>
          <w:rFonts w:asciiTheme="majorEastAsia" w:eastAsiaTheme="majorEastAsia" w:hAnsiTheme="majorEastAsia" w:hint="eastAsia"/>
          <w:b/>
          <w:sz w:val="24"/>
          <w:szCs w:val="24"/>
        </w:rPr>
        <w:tab/>
      </w:r>
      <w:r w:rsidR="00117167">
        <w:rPr>
          <w:rFonts w:asciiTheme="majorEastAsia" w:eastAsiaTheme="majorEastAsia" w:hAnsiTheme="majorEastAsia" w:hint="eastAsia"/>
          <w:b/>
          <w:sz w:val="24"/>
          <w:szCs w:val="24"/>
        </w:rPr>
        <w:tab/>
      </w:r>
      <w:r w:rsidR="00117167" w:rsidRPr="00117167">
        <w:rPr>
          <w:rFonts w:asciiTheme="majorEastAsia" w:eastAsiaTheme="majorEastAsia" w:hAnsiTheme="majorEastAsia" w:hint="eastAsia"/>
          <w:sz w:val="24"/>
          <w:szCs w:val="24"/>
        </w:rPr>
        <w:t>1.第Ⅰ卷共20小题。</w:t>
      </w:r>
    </w:p>
    <w:p w:rsidR="00117167" w:rsidRPr="00117167" w:rsidRDefault="00117167" w:rsidP="00117167">
      <w:pPr>
        <w:ind w:leftChars="-203" w:left="-426" w:firstLine="2"/>
        <w:rPr>
          <w:rFonts w:asciiTheme="majorEastAsia" w:eastAsiaTheme="majorEastAsia" w:hAnsiTheme="majorEastAsia"/>
          <w:sz w:val="24"/>
          <w:szCs w:val="24"/>
        </w:rPr>
      </w:pPr>
      <w:r w:rsidRPr="00117167">
        <w:rPr>
          <w:rFonts w:asciiTheme="majorEastAsia" w:eastAsiaTheme="majorEastAsia" w:hAnsiTheme="majorEastAsia" w:hint="eastAsia"/>
          <w:sz w:val="24"/>
          <w:szCs w:val="24"/>
        </w:rPr>
        <w:tab/>
      </w:r>
      <w:r w:rsidRPr="00117167">
        <w:rPr>
          <w:rFonts w:asciiTheme="majorEastAsia" w:eastAsiaTheme="majorEastAsia" w:hAnsiTheme="majorEastAsia" w:hint="eastAsia"/>
          <w:sz w:val="24"/>
          <w:szCs w:val="24"/>
        </w:rPr>
        <w:tab/>
        <w:t>2.每小题选出答案后，用2B铅笔把答题卡上对应题目的答案标号涂黑。如需改动，用橡皮擦干净后，在选涂其他答案标号。不涂在答题卡上，只答在试卷上不得分。</w:t>
      </w:r>
    </w:p>
    <w:p w:rsidR="00117167" w:rsidRPr="00117167" w:rsidRDefault="00117167" w:rsidP="00117167">
      <w:pPr>
        <w:ind w:leftChars="-203" w:left="-426" w:firstLine="2"/>
        <w:rPr>
          <w:rFonts w:asciiTheme="minorEastAsia" w:hAnsiTheme="minorEastAsia"/>
          <w:b/>
        </w:rPr>
      </w:pPr>
      <w:r w:rsidRPr="00117167">
        <w:rPr>
          <w:rFonts w:asciiTheme="minorEastAsia" w:hAnsiTheme="minorEastAsia" w:hint="eastAsia"/>
          <w:b/>
        </w:rPr>
        <w:t>以下数据可供答题时参考：</w:t>
      </w:r>
    </w:p>
    <w:p w:rsidR="00117167" w:rsidRDefault="00117167" w:rsidP="00117167">
      <w:pPr>
        <w:ind w:leftChars="-203" w:left="-426" w:firstLine="2"/>
        <w:rPr>
          <w:rFonts w:asciiTheme="minorEastAsia" w:hAnsiTheme="minorEastAsia"/>
        </w:rPr>
      </w:pPr>
      <w:r>
        <w:rPr>
          <w:rFonts w:asciiTheme="minorEastAsia" w:hAnsiTheme="minorEastAsia" w:hint="eastAsia"/>
        </w:rPr>
        <w:t>相对原子质量：C 12   N14</w:t>
      </w:r>
      <w:r>
        <w:rPr>
          <w:rFonts w:asciiTheme="minorEastAsia" w:hAnsiTheme="minorEastAsia" w:hint="eastAsia"/>
        </w:rPr>
        <w:tab/>
      </w:r>
      <w:r>
        <w:rPr>
          <w:rFonts w:asciiTheme="minorEastAsia" w:hAnsiTheme="minorEastAsia" w:hint="eastAsia"/>
        </w:rPr>
        <w:tab/>
        <w:t>O16</w:t>
      </w:r>
      <w:r>
        <w:rPr>
          <w:rFonts w:asciiTheme="minorEastAsia" w:hAnsiTheme="minorEastAsia" w:hint="eastAsia"/>
        </w:rPr>
        <w:tab/>
      </w:r>
      <w:r>
        <w:rPr>
          <w:rFonts w:asciiTheme="minorEastAsia" w:hAnsiTheme="minorEastAsia" w:hint="eastAsia"/>
        </w:rPr>
        <w:tab/>
        <w:t>Na23</w:t>
      </w:r>
      <w:r>
        <w:rPr>
          <w:rFonts w:asciiTheme="minorEastAsia" w:hAnsiTheme="minorEastAsia" w:hint="eastAsia"/>
        </w:rPr>
        <w:tab/>
      </w:r>
      <w:r>
        <w:rPr>
          <w:rFonts w:asciiTheme="minorEastAsia" w:hAnsiTheme="minorEastAsia" w:hint="eastAsia"/>
        </w:rPr>
        <w:tab/>
        <w:t>Co59</w:t>
      </w:r>
    </w:p>
    <w:p w:rsidR="00117167" w:rsidRPr="00117167" w:rsidRDefault="00117167" w:rsidP="00117167">
      <w:pPr>
        <w:ind w:leftChars="-203" w:left="-426" w:firstLine="2"/>
        <w:rPr>
          <w:rFonts w:asciiTheme="minorEastAsia" w:hAnsiTheme="minorEastAsia"/>
          <w:b/>
        </w:rPr>
      </w:pPr>
      <w:r w:rsidRPr="00117167">
        <w:rPr>
          <w:rFonts w:asciiTheme="minorEastAsia" w:hAnsiTheme="minorEastAsia" w:hint="eastAsia"/>
          <w:b/>
        </w:rPr>
        <w:t>一、选择题（共13小题，每小题5分，共65分。每小题只有一个选项符合题意。）</w:t>
      </w:r>
    </w:p>
    <w:p w:rsidR="00617B80" w:rsidRPr="001B03FF" w:rsidRDefault="00117167" w:rsidP="001B03FF">
      <w:pPr>
        <w:spacing w:line="360" w:lineRule="auto"/>
        <w:ind w:leftChars="-202" w:left="-424" w:firstLine="284"/>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1.下列有关植物激素的应用，正确的是</w:t>
      </w:r>
    </w:p>
    <w:p w:rsidR="00117167" w:rsidRPr="001B03FF" w:rsidRDefault="00117167" w:rsidP="001B03FF">
      <w:pPr>
        <w:spacing w:line="360" w:lineRule="auto"/>
        <w:ind w:leftChars="-202" w:left="-424" w:firstLine="284"/>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ab/>
      </w:r>
      <w:r w:rsidRPr="001B03FF">
        <w:rPr>
          <w:rFonts w:asciiTheme="majorEastAsia" w:eastAsiaTheme="majorEastAsia" w:hAnsiTheme="majorEastAsia" w:hint="eastAsia"/>
          <w:sz w:val="24"/>
          <w:szCs w:val="24"/>
        </w:rPr>
        <w:tab/>
        <w:t>A.苹果树开花后，喷施适宜浓度的脱落酸可防治果实脱落</w:t>
      </w:r>
    </w:p>
    <w:p w:rsidR="00117167" w:rsidRPr="001B03FF" w:rsidRDefault="00117167" w:rsidP="001B03FF">
      <w:pPr>
        <w:spacing w:line="360" w:lineRule="auto"/>
        <w:ind w:leftChars="-202" w:left="-424" w:firstLine="284"/>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ab/>
      </w:r>
      <w:r w:rsidRPr="001B03FF">
        <w:rPr>
          <w:rFonts w:asciiTheme="majorEastAsia" w:eastAsiaTheme="majorEastAsia" w:hAnsiTheme="majorEastAsia" w:hint="eastAsia"/>
          <w:sz w:val="24"/>
          <w:szCs w:val="24"/>
        </w:rPr>
        <w:tab/>
        <w:t>B.用赤霉素处理马铃薯块茎，可延长起休眠时间以利于储存</w:t>
      </w:r>
    </w:p>
    <w:p w:rsidR="00117167" w:rsidRPr="001B03FF" w:rsidRDefault="00117167" w:rsidP="001B03FF">
      <w:pPr>
        <w:spacing w:line="360" w:lineRule="auto"/>
        <w:ind w:leftChars="-202" w:left="-424" w:firstLine="284"/>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ab/>
      </w:r>
      <w:r w:rsidRPr="001B03FF">
        <w:rPr>
          <w:rFonts w:asciiTheme="majorEastAsia" w:eastAsiaTheme="majorEastAsia" w:hAnsiTheme="majorEastAsia" w:hint="eastAsia"/>
          <w:sz w:val="24"/>
          <w:szCs w:val="24"/>
        </w:rPr>
        <w:tab/>
        <w:t>C.用一定浓度乙烯利处理采摘后未成熟的香蕉，可促其成熟</w:t>
      </w:r>
    </w:p>
    <w:p w:rsidR="009A3679" w:rsidRPr="001B03FF" w:rsidRDefault="00117167" w:rsidP="001B03FF">
      <w:pPr>
        <w:spacing w:line="360" w:lineRule="auto"/>
        <w:ind w:leftChars="-202" w:left="-424" w:firstLine="284"/>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ab/>
      </w:r>
      <w:r w:rsidRPr="001B03FF">
        <w:rPr>
          <w:rFonts w:asciiTheme="majorEastAsia" w:eastAsiaTheme="majorEastAsia" w:hAnsiTheme="majorEastAsia" w:hint="eastAsia"/>
          <w:sz w:val="24"/>
          <w:szCs w:val="24"/>
        </w:rPr>
        <w:tab/>
        <w:t>D.用生长素类似物处理二倍体番茄幼苗，可得到多倍体番茄</w:t>
      </w:r>
    </w:p>
    <w:p w:rsidR="009A3679" w:rsidRPr="001B03FF" w:rsidRDefault="009A3679" w:rsidP="001B03FF">
      <w:pPr>
        <w:spacing w:line="360" w:lineRule="auto"/>
        <w:ind w:leftChars="-202" w:left="-424" w:firstLine="284"/>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2.关于细胞生命历程的叙述，正确的是</w:t>
      </w:r>
    </w:p>
    <w:p w:rsidR="009A3679" w:rsidRPr="001B03FF" w:rsidRDefault="009A3679" w:rsidP="001B03FF">
      <w:pPr>
        <w:spacing w:line="360" w:lineRule="auto"/>
        <w:ind w:leftChars="-202" w:left="-424" w:firstLine="284"/>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 xml:space="preserve">   A．胚胎细胞中存在与细胞凋亡有关的基因</w:t>
      </w:r>
    </w:p>
    <w:p w:rsidR="009A3679" w:rsidRPr="001B03FF" w:rsidRDefault="009A3679" w:rsidP="001B03FF">
      <w:pPr>
        <w:spacing w:line="360" w:lineRule="auto"/>
        <w:ind w:leftChars="-202" w:left="-424" w:firstLine="284"/>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 xml:space="preserve">   B．原癌基因与抑癌基因在正常细胞中不表达</w:t>
      </w:r>
    </w:p>
    <w:p w:rsidR="009A3679" w:rsidRPr="001B03FF" w:rsidRDefault="009A3679" w:rsidP="001B03FF">
      <w:pPr>
        <w:spacing w:line="360" w:lineRule="auto"/>
        <w:ind w:leftChars="-202" w:left="-424" w:firstLine="284"/>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 xml:space="preserve">   C．真核细胞不存在无丝分裂这一细胞增值方式</w:t>
      </w:r>
    </w:p>
    <w:p w:rsidR="009A3679" w:rsidRPr="001B03FF" w:rsidRDefault="009A3679" w:rsidP="001B03FF">
      <w:pPr>
        <w:spacing w:line="360" w:lineRule="auto"/>
        <w:ind w:leftChars="-202" w:left="-424" w:firstLine="284"/>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 xml:space="preserve">   D．细胞分化过程中蛋白质种类和数量未发生变化</w:t>
      </w:r>
    </w:p>
    <w:p w:rsidR="009A3679" w:rsidRPr="001B03FF" w:rsidRDefault="009A3679" w:rsidP="001B03FF">
      <w:pPr>
        <w:spacing w:line="360" w:lineRule="auto"/>
        <w:ind w:leftChars="-202" w:left="224" w:hangingChars="270" w:hanging="648"/>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 xml:space="preserve">   3.下列有关生物学实验的叙述，正确的是</w:t>
      </w:r>
    </w:p>
    <w:p w:rsidR="009A3679" w:rsidRPr="001B03FF" w:rsidRDefault="009A3679" w:rsidP="001B03FF">
      <w:pPr>
        <w:spacing w:line="360" w:lineRule="auto"/>
        <w:ind w:leftChars="-202" w:left="-424" w:firstLine="284"/>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 xml:space="preserve">   A．叶绿体色素滤液细线渗入层稀释，可导致滤纸条上色素带重叠</w:t>
      </w:r>
    </w:p>
    <w:p w:rsidR="009A3679" w:rsidRPr="001B03FF" w:rsidRDefault="009A3679" w:rsidP="001B03FF">
      <w:pPr>
        <w:spacing w:line="360" w:lineRule="auto"/>
        <w:ind w:leftChars="-202" w:left="-424" w:firstLine="284"/>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 xml:space="preserve">   B．低温诱导打算根尖时间过短，可能导致难以观察到染色体加倍的细胞</w:t>
      </w:r>
    </w:p>
    <w:p w:rsidR="009A3679" w:rsidRPr="001B03FF" w:rsidRDefault="009A3679" w:rsidP="001B03FF">
      <w:pPr>
        <w:spacing w:line="360" w:lineRule="auto"/>
        <w:ind w:leftChars="-202" w:left="-424" w:firstLine="284"/>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 xml:space="preserve">   C．用显微镜观察洋葱根尖装片时，需保持细胞活性以便观察有丝分裂过程</w:t>
      </w:r>
    </w:p>
    <w:p w:rsidR="009A3679" w:rsidRPr="001B03FF" w:rsidRDefault="009A3679" w:rsidP="001B03FF">
      <w:pPr>
        <w:spacing w:line="360" w:lineRule="auto"/>
        <w:ind w:leftChars="-202" w:left="-424" w:firstLine="284"/>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 xml:space="preserve">   D．将洋葱表皮放入0.3g/ml蔗糖溶液中，水分交换平衡后制成装片观察质壁分离过</w:t>
      </w:r>
    </w:p>
    <w:p w:rsidR="009A3679" w:rsidRPr="001B03FF" w:rsidRDefault="009A3679" w:rsidP="001B03FF">
      <w:pPr>
        <w:spacing w:line="360" w:lineRule="auto"/>
        <w:ind w:leftChars="-202" w:left="-424" w:firstLine="284"/>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lastRenderedPageBreak/>
        <w:t>4.下列有关系保内物质含量比值的关系，正确的是</w:t>
      </w:r>
    </w:p>
    <w:p w:rsidR="009A3679" w:rsidRPr="001B03FF" w:rsidRDefault="009A3679" w:rsidP="001B03FF">
      <w:pPr>
        <w:spacing w:line="360" w:lineRule="auto"/>
        <w:ind w:leftChars="-202" w:left="-424" w:firstLine="284"/>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 xml:space="preserve">   A．细胞内结合水/自由水的比值，种子萌发时比休眠时高</w:t>
      </w:r>
    </w:p>
    <w:p w:rsidR="009A3679" w:rsidRPr="001B03FF" w:rsidRDefault="009A3679" w:rsidP="001B03FF">
      <w:pPr>
        <w:spacing w:line="360" w:lineRule="auto"/>
        <w:ind w:leftChars="-202" w:left="-424" w:firstLine="284"/>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 xml:space="preserve">   B．人体细胞内O</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/CO</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的比值，线粒体内比细胞质基质高</w:t>
      </w:r>
    </w:p>
    <w:p w:rsidR="009A3679" w:rsidRPr="001B03FF" w:rsidRDefault="009A3679" w:rsidP="001B03FF">
      <w:pPr>
        <w:spacing w:line="360" w:lineRule="auto"/>
        <w:ind w:leftChars="-202" w:left="-424" w:firstLine="284"/>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 xml:space="preserve">   C．神经纤维膜内K</w:t>
      </w:r>
      <w:r w:rsidRPr="001B03FF">
        <w:rPr>
          <w:rFonts w:asciiTheme="majorEastAsia" w:eastAsiaTheme="majorEastAsia" w:hAnsiTheme="majorEastAsia" w:hint="eastAsia"/>
          <w:sz w:val="24"/>
          <w:szCs w:val="24"/>
          <w:vertAlign w:val="superscript"/>
        </w:rPr>
        <w:t>+</w:t>
      </w:r>
      <w:r w:rsidRPr="001B03FF">
        <w:rPr>
          <w:rFonts w:asciiTheme="majorEastAsia" w:eastAsiaTheme="majorEastAsia" w:hAnsiTheme="majorEastAsia" w:hint="eastAsia"/>
          <w:sz w:val="24"/>
          <w:szCs w:val="24"/>
        </w:rPr>
        <w:t>/Na</w:t>
      </w:r>
      <w:r w:rsidRPr="001B03FF">
        <w:rPr>
          <w:rFonts w:asciiTheme="majorEastAsia" w:eastAsiaTheme="majorEastAsia" w:hAnsiTheme="majorEastAsia" w:hint="eastAsia"/>
          <w:sz w:val="24"/>
          <w:szCs w:val="24"/>
          <w:vertAlign w:val="superscript"/>
        </w:rPr>
        <w:t>+</w:t>
      </w:r>
      <w:r w:rsidRPr="001B03FF">
        <w:rPr>
          <w:rFonts w:asciiTheme="majorEastAsia" w:eastAsiaTheme="majorEastAsia" w:hAnsiTheme="majorEastAsia" w:hint="eastAsia"/>
          <w:sz w:val="24"/>
          <w:szCs w:val="24"/>
        </w:rPr>
        <w:t>的比值，动作电位时比静息电位时高</w:t>
      </w:r>
    </w:p>
    <w:p w:rsidR="009A3679" w:rsidRPr="001B03FF" w:rsidRDefault="009A3679" w:rsidP="001B03FF">
      <w:pPr>
        <w:spacing w:line="360" w:lineRule="auto"/>
        <w:ind w:leftChars="-202" w:left="-424" w:firstLine="284"/>
        <w:rPr>
          <w:rFonts w:asciiTheme="majorEastAsia" w:eastAsiaTheme="majorEastAsia" w:hAnsiTheme="majorEastAsia"/>
          <w:b/>
          <w:sz w:val="24"/>
          <w:szCs w:val="24"/>
        </w:rPr>
      </w:pPr>
      <w:r w:rsidRPr="001B03FF">
        <w:rPr>
          <w:rFonts w:asciiTheme="majorEastAsia" w:eastAsiaTheme="majorEastAsia" w:hAnsiTheme="majorEastAsia" w:hint="eastAsia"/>
          <w:sz w:val="24"/>
          <w:szCs w:val="24"/>
        </w:rPr>
        <w:t xml:space="preserve">   D．适宜条件下光合作用过程中C</w:t>
      </w:r>
      <w:r w:rsidRPr="001B03FF">
        <w:rPr>
          <w:rFonts w:asciiTheme="majorEastAsia" w:eastAsiaTheme="majorEastAsia" w:hAnsiTheme="majorEastAsia" w:hint="eastAsia"/>
          <w:sz w:val="24"/>
          <w:szCs w:val="24"/>
          <w:vertAlign w:val="subscript"/>
        </w:rPr>
        <w:t>5</w:t>
      </w:r>
      <w:r w:rsidRPr="001B03FF">
        <w:rPr>
          <w:rFonts w:asciiTheme="majorEastAsia" w:eastAsiaTheme="majorEastAsia" w:hAnsiTheme="majorEastAsia" w:hint="eastAsia"/>
          <w:sz w:val="24"/>
          <w:szCs w:val="24"/>
        </w:rPr>
        <w:t>/C</w:t>
      </w:r>
      <w:r w:rsidRPr="001B03FF">
        <w:rPr>
          <w:rFonts w:asciiTheme="majorEastAsia" w:eastAsiaTheme="majorEastAsia" w:hAnsiTheme="majorEastAsia" w:hint="eastAsia"/>
          <w:sz w:val="24"/>
          <w:szCs w:val="24"/>
          <w:vertAlign w:val="subscript"/>
        </w:rPr>
        <w:t>3</w:t>
      </w:r>
      <w:r w:rsidRPr="001B03FF">
        <w:rPr>
          <w:rFonts w:asciiTheme="majorEastAsia" w:eastAsiaTheme="majorEastAsia" w:hAnsiTheme="majorEastAsia" w:hint="eastAsia"/>
          <w:sz w:val="24"/>
          <w:szCs w:val="24"/>
        </w:rPr>
        <w:t>的比值，停止供应CO</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后比停止前高</w:t>
      </w:r>
    </w:p>
    <w:p w:rsidR="00282E21" w:rsidRPr="001B03FF" w:rsidRDefault="00282E21"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5．  内受X染色体上的两对等位基因（A,a和B，b）控制切只有  存在时个体才不患病。不考虑基因突变和染色体变异。根据系谱图，下列分析错误的是</w:t>
      </w:r>
    </w:p>
    <w:p w:rsidR="00282E21" w:rsidRPr="001B03FF" w:rsidRDefault="00282E21"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noProof/>
          <w:sz w:val="24"/>
          <w:szCs w:val="24"/>
        </w:rPr>
        <w:drawing>
          <wp:inline distT="0" distB="0" distL="0" distR="0">
            <wp:extent cx="3267075" cy="2006779"/>
            <wp:effectExtent l="19050" t="0" r="9525"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lum/>
                    </a:blip>
                    <a:srcRect/>
                    <a:stretch>
                      <a:fillRect/>
                    </a:stretch>
                  </pic:blipFill>
                  <pic:spPr bwMode="auto">
                    <a:xfrm>
                      <a:off x="0" y="0"/>
                      <a:ext cx="3268296" cy="2007529"/>
                    </a:xfrm>
                    <a:prstGeom prst="rect">
                      <a:avLst/>
                    </a:prstGeom>
                    <a:noFill/>
                    <a:ln w="9525">
                      <a:noFill/>
                      <a:miter lim="800000"/>
                      <a:headEnd/>
                      <a:tailEnd/>
                    </a:ln>
                  </pic:spPr>
                </pic:pic>
              </a:graphicData>
            </a:graphic>
          </wp:inline>
        </w:drawing>
      </w:r>
    </w:p>
    <w:p w:rsidR="00282E21" w:rsidRPr="001B03FF" w:rsidRDefault="00282E21" w:rsidP="001B03FF">
      <w:pPr>
        <w:spacing w:line="360" w:lineRule="auto"/>
        <w:ind w:firstLine="42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A．Ⅰ-1的基因型为</w:t>
      </w:r>
      <m:oMath>
        <m:sSup>
          <m:sSupPr>
            <m:ctrlPr>
              <w:rPr>
                <w:rFonts w:ascii="Cambria Math" w:eastAsiaTheme="majorEastAsia" w:hAnsiTheme="majorEastAsia"/>
                <w:sz w:val="24"/>
                <w:szCs w:val="24"/>
              </w:rPr>
            </m:ctrlPr>
          </m:sSupPr>
          <m:e>
            <m:r>
              <m:rPr>
                <m:sty m:val="p"/>
              </m:rPr>
              <w:rPr>
                <w:rFonts w:ascii="Cambria Math" w:eastAsiaTheme="majorEastAsia" w:hAnsiTheme="majorEastAsia"/>
                <w:sz w:val="24"/>
                <w:szCs w:val="24"/>
              </w:rPr>
              <m:t>X</m:t>
            </m:r>
          </m:e>
          <m:sup>
            <m:r>
              <m:rPr>
                <m:sty m:val="p"/>
              </m:rPr>
              <w:rPr>
                <w:rFonts w:ascii="Cambria Math" w:eastAsiaTheme="majorEastAsia" w:hAnsiTheme="majorEastAsia"/>
                <w:sz w:val="24"/>
                <w:szCs w:val="24"/>
              </w:rPr>
              <m:t>aB</m:t>
            </m:r>
          </m:sup>
        </m:sSup>
        <m:sSup>
          <m:sSupPr>
            <m:ctrlPr>
              <w:rPr>
                <w:rFonts w:ascii="Cambria Math" w:eastAsiaTheme="majorEastAsia" w:hAnsiTheme="majorEastAsia"/>
                <w:sz w:val="24"/>
                <w:szCs w:val="24"/>
              </w:rPr>
            </m:ctrlPr>
          </m:sSupPr>
          <m:e>
            <m:r>
              <m:rPr>
                <m:sty m:val="p"/>
              </m:rPr>
              <w:rPr>
                <w:rFonts w:ascii="Cambria Math" w:eastAsiaTheme="majorEastAsia" w:hAnsiTheme="majorEastAsia"/>
                <w:sz w:val="24"/>
                <w:szCs w:val="24"/>
              </w:rPr>
              <m:t>X</m:t>
            </m:r>
          </m:e>
          <m:sup>
            <m:r>
              <m:rPr>
                <m:sty m:val="p"/>
              </m:rPr>
              <w:rPr>
                <w:rFonts w:ascii="Cambria Math" w:eastAsiaTheme="majorEastAsia" w:hAnsiTheme="majorEastAsia"/>
                <w:sz w:val="24"/>
                <w:szCs w:val="24"/>
              </w:rPr>
              <m:t>ab</m:t>
            </m:r>
          </m:sup>
        </m:sSup>
      </m:oMath>
      <w:r w:rsidRPr="001B03FF">
        <w:rPr>
          <w:rFonts w:asciiTheme="majorEastAsia" w:eastAsiaTheme="majorEastAsia" w:hAnsiTheme="majorEastAsia" w:hint="eastAsia"/>
          <w:sz w:val="24"/>
          <w:szCs w:val="24"/>
        </w:rPr>
        <w:t>或</w:t>
      </w:r>
      <m:oMath>
        <m:sSup>
          <m:sSupPr>
            <m:ctrlPr>
              <w:rPr>
                <w:rFonts w:ascii="Cambria Math" w:eastAsiaTheme="majorEastAsia" w:hAnsiTheme="majorEastAsia"/>
                <w:sz w:val="24"/>
                <w:szCs w:val="24"/>
              </w:rPr>
            </m:ctrlPr>
          </m:sSupPr>
          <m:e>
            <m:r>
              <m:rPr>
                <m:sty m:val="p"/>
              </m:rPr>
              <w:rPr>
                <w:rFonts w:ascii="Cambria Math" w:eastAsiaTheme="majorEastAsia" w:hAnsiTheme="majorEastAsia"/>
                <w:sz w:val="24"/>
                <w:szCs w:val="24"/>
              </w:rPr>
              <m:t>X</m:t>
            </m:r>
          </m:e>
          <m:sup>
            <m:r>
              <m:rPr>
                <m:sty m:val="p"/>
              </m:rPr>
              <w:rPr>
                <w:rFonts w:ascii="Cambria Math" w:eastAsiaTheme="majorEastAsia" w:hAnsiTheme="majorEastAsia"/>
                <w:sz w:val="24"/>
                <w:szCs w:val="24"/>
              </w:rPr>
              <m:t>aB</m:t>
            </m:r>
          </m:sup>
        </m:sSup>
        <m:sSup>
          <m:sSupPr>
            <m:ctrlPr>
              <w:rPr>
                <w:rFonts w:ascii="Cambria Math" w:eastAsiaTheme="majorEastAsia" w:hAnsiTheme="majorEastAsia"/>
                <w:sz w:val="24"/>
                <w:szCs w:val="24"/>
              </w:rPr>
            </m:ctrlPr>
          </m:sSupPr>
          <m:e>
            <m:r>
              <m:rPr>
                <m:sty m:val="p"/>
              </m:rPr>
              <w:rPr>
                <w:rFonts w:ascii="Cambria Math" w:eastAsiaTheme="majorEastAsia" w:hAnsiTheme="majorEastAsia"/>
                <w:sz w:val="24"/>
                <w:szCs w:val="24"/>
              </w:rPr>
              <m:t>X</m:t>
            </m:r>
          </m:e>
          <m:sup>
            <m:r>
              <m:rPr>
                <m:sty m:val="p"/>
              </m:rPr>
              <w:rPr>
                <w:rFonts w:ascii="Cambria Math" w:eastAsiaTheme="majorEastAsia" w:hAnsiTheme="majorEastAsia"/>
                <w:sz w:val="24"/>
                <w:szCs w:val="24"/>
              </w:rPr>
              <m:t>aB</m:t>
            </m:r>
          </m:sup>
        </m:sSup>
      </m:oMath>
    </w:p>
    <w:p w:rsidR="00282E21" w:rsidRPr="001B03FF" w:rsidRDefault="00282E21" w:rsidP="001B03FF">
      <w:pPr>
        <w:spacing w:line="360" w:lineRule="auto"/>
        <w:ind w:firstLine="42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B．Ⅱ-3的基因型一定为</w:t>
      </w:r>
      <m:oMath>
        <m:sSup>
          <m:sSupPr>
            <m:ctrlPr>
              <w:rPr>
                <w:rFonts w:ascii="Cambria Math" w:eastAsiaTheme="majorEastAsia" w:hAnsiTheme="majorEastAsia"/>
                <w:sz w:val="24"/>
                <w:szCs w:val="24"/>
              </w:rPr>
            </m:ctrlPr>
          </m:sSupPr>
          <m:e>
            <m:r>
              <m:rPr>
                <m:sty m:val="p"/>
              </m:rPr>
              <w:rPr>
                <w:rFonts w:ascii="Cambria Math" w:eastAsiaTheme="majorEastAsia" w:hAnsiTheme="majorEastAsia"/>
                <w:sz w:val="24"/>
                <w:szCs w:val="24"/>
              </w:rPr>
              <m:t>X</m:t>
            </m:r>
          </m:e>
          <m:sup>
            <m:r>
              <m:rPr>
                <m:sty m:val="p"/>
              </m:rPr>
              <w:rPr>
                <w:rFonts w:ascii="Cambria Math" w:eastAsiaTheme="majorEastAsia" w:hAnsiTheme="majorEastAsia"/>
                <w:sz w:val="24"/>
                <w:szCs w:val="24"/>
              </w:rPr>
              <m:t>Ab</m:t>
            </m:r>
          </m:sup>
        </m:sSup>
        <m:sSup>
          <m:sSupPr>
            <m:ctrlPr>
              <w:rPr>
                <w:rFonts w:ascii="Cambria Math" w:eastAsiaTheme="majorEastAsia" w:hAnsiTheme="majorEastAsia"/>
                <w:sz w:val="24"/>
                <w:szCs w:val="24"/>
              </w:rPr>
            </m:ctrlPr>
          </m:sSupPr>
          <m:e>
            <m:r>
              <m:rPr>
                <m:sty m:val="p"/>
              </m:rPr>
              <w:rPr>
                <w:rFonts w:ascii="Cambria Math" w:eastAsiaTheme="majorEastAsia" w:hAnsiTheme="majorEastAsia"/>
                <w:sz w:val="24"/>
                <w:szCs w:val="24"/>
              </w:rPr>
              <m:t>X</m:t>
            </m:r>
          </m:e>
          <m:sup>
            <m:r>
              <m:rPr>
                <m:sty m:val="p"/>
              </m:rPr>
              <w:rPr>
                <w:rFonts w:ascii="Cambria Math" w:eastAsiaTheme="majorEastAsia" w:hAnsiTheme="majorEastAsia"/>
                <w:sz w:val="24"/>
                <w:szCs w:val="24"/>
              </w:rPr>
              <m:t>aB</m:t>
            </m:r>
          </m:sup>
        </m:sSup>
      </m:oMath>
    </w:p>
    <w:p w:rsidR="00282E21" w:rsidRPr="001B03FF" w:rsidRDefault="00282E21" w:rsidP="001B03FF">
      <w:pPr>
        <w:spacing w:line="360" w:lineRule="auto"/>
        <w:ind w:firstLine="42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C．Ⅳ-1的致病基因一定来自于Ⅰ-1</w:t>
      </w:r>
    </w:p>
    <w:p w:rsidR="00282E21" w:rsidRPr="001B03FF" w:rsidRDefault="00282E21" w:rsidP="001B03FF">
      <w:pPr>
        <w:spacing w:line="360" w:lineRule="auto"/>
        <w:ind w:firstLine="42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D．若Ⅱ-1的基因型为</w:t>
      </w:r>
      <m:oMath>
        <m:sSup>
          <m:sSupPr>
            <m:ctrlPr>
              <w:rPr>
                <w:rFonts w:ascii="Cambria Math" w:eastAsiaTheme="majorEastAsia" w:hAnsiTheme="majorEastAsia"/>
                <w:sz w:val="24"/>
                <w:szCs w:val="24"/>
              </w:rPr>
            </m:ctrlPr>
          </m:sSupPr>
          <m:e>
            <m:r>
              <m:rPr>
                <m:sty m:val="p"/>
              </m:rPr>
              <w:rPr>
                <w:rFonts w:ascii="Cambria Math" w:eastAsiaTheme="majorEastAsia" w:hAnsiTheme="majorEastAsia"/>
                <w:sz w:val="24"/>
                <w:szCs w:val="24"/>
              </w:rPr>
              <m:t>X</m:t>
            </m:r>
          </m:e>
          <m:sup>
            <m:r>
              <m:rPr>
                <m:sty m:val="p"/>
              </m:rPr>
              <w:rPr>
                <w:rFonts w:ascii="Cambria Math" w:eastAsiaTheme="majorEastAsia" w:hAnsiTheme="majorEastAsia"/>
                <w:sz w:val="24"/>
                <w:szCs w:val="24"/>
              </w:rPr>
              <m:t>AB</m:t>
            </m:r>
          </m:sup>
        </m:sSup>
        <m:sSup>
          <m:sSupPr>
            <m:ctrlPr>
              <w:rPr>
                <w:rFonts w:ascii="Cambria Math" w:eastAsiaTheme="majorEastAsia" w:hAnsiTheme="majorEastAsia"/>
                <w:sz w:val="24"/>
                <w:szCs w:val="24"/>
              </w:rPr>
            </m:ctrlPr>
          </m:sSupPr>
          <m:e>
            <m:r>
              <m:rPr>
                <m:sty m:val="p"/>
              </m:rPr>
              <w:rPr>
                <w:rFonts w:ascii="Cambria Math" w:eastAsiaTheme="majorEastAsia" w:hAnsiTheme="majorEastAsia"/>
                <w:sz w:val="24"/>
                <w:szCs w:val="24"/>
              </w:rPr>
              <m:t>X</m:t>
            </m:r>
          </m:e>
          <m:sup>
            <m:r>
              <m:rPr>
                <m:sty m:val="p"/>
              </m:rPr>
              <w:rPr>
                <w:rFonts w:ascii="Cambria Math" w:eastAsiaTheme="majorEastAsia" w:hAnsiTheme="majorEastAsia"/>
                <w:sz w:val="24"/>
                <w:szCs w:val="24"/>
              </w:rPr>
              <m:t>aB</m:t>
            </m:r>
          </m:sup>
        </m:sSup>
      </m:oMath>
      <w:r w:rsidRPr="001B03FF">
        <w:rPr>
          <w:rFonts w:asciiTheme="majorEastAsia" w:eastAsiaTheme="majorEastAsia" w:hAnsiTheme="majorEastAsia" w:hint="eastAsia"/>
          <w:sz w:val="24"/>
          <w:szCs w:val="24"/>
        </w:rPr>
        <w:t>，与Ⅱ-2生一个患病女孩的概率为</w:t>
      </w:r>
      <m:oMath>
        <m:f>
          <m:fPr>
            <m:ctrlPr>
              <w:rPr>
                <w:rFonts w:ascii="Cambria Math" w:eastAsiaTheme="majorEastAsia" w:hAnsiTheme="majorEastAsia"/>
                <w:sz w:val="24"/>
                <w:szCs w:val="24"/>
              </w:rPr>
            </m:ctrlPr>
          </m:fPr>
          <m:num>
            <m:r>
              <m:rPr>
                <m:sty m:val="p"/>
              </m:rPr>
              <w:rPr>
                <w:rFonts w:ascii="Cambria Math" w:eastAsiaTheme="majorEastAsia" w:hAnsiTheme="majorEastAsia"/>
                <w:sz w:val="24"/>
                <w:szCs w:val="24"/>
              </w:rPr>
              <m:t>1</m:t>
            </m:r>
          </m:num>
          <m:den>
            <m:r>
              <m:rPr>
                <m:sty m:val="p"/>
              </m:rPr>
              <w:rPr>
                <w:rFonts w:ascii="Cambria Math" w:eastAsiaTheme="majorEastAsia" w:hAnsiTheme="majorEastAsia"/>
                <w:sz w:val="24"/>
                <w:szCs w:val="24"/>
              </w:rPr>
              <m:t>4</m:t>
            </m:r>
          </m:den>
        </m:f>
      </m:oMath>
    </w:p>
    <w:p w:rsidR="00282E21" w:rsidRPr="001B03FF" w:rsidRDefault="00282E21"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6．玉米的高杆（H）对矮杆（h）为显性。现有若干H基因频率不同的玉米群体，在群体足够大且没有其他因素干扰时，每个群体内随机交配一代后获得</w:t>
      </w:r>
      <m:oMath>
        <m:sSub>
          <m:sSubPr>
            <m:ctrlPr>
              <w:rPr>
                <w:rFonts w:ascii="Cambria Math" w:eastAsiaTheme="majorEastAsia" w:hAnsiTheme="majorEastAsia"/>
                <w:sz w:val="24"/>
                <w:szCs w:val="24"/>
              </w:rPr>
            </m:ctrlPr>
          </m:sSubPr>
          <m:e>
            <m:r>
              <m:rPr>
                <m:sty m:val="p"/>
              </m:rPr>
              <w:rPr>
                <w:rFonts w:ascii="Cambria Math" w:eastAsiaTheme="majorEastAsia" w:hAnsiTheme="majorEastAsia"/>
                <w:sz w:val="24"/>
                <w:szCs w:val="24"/>
              </w:rPr>
              <m:t>F</m:t>
            </m:r>
          </m:e>
          <m:sub>
            <m:r>
              <m:rPr>
                <m:sty m:val="p"/>
              </m:rPr>
              <w:rPr>
                <w:rFonts w:ascii="Cambria Math" w:eastAsiaTheme="majorEastAsia" w:hAnsiTheme="majorEastAsia"/>
                <w:sz w:val="24"/>
                <w:szCs w:val="24"/>
              </w:rPr>
              <m:t>1</m:t>
            </m:r>
          </m:sub>
        </m:sSub>
      </m:oMath>
      <w:r w:rsidRPr="001B03FF">
        <w:rPr>
          <w:rFonts w:asciiTheme="majorEastAsia" w:eastAsiaTheme="majorEastAsia" w:hAnsiTheme="majorEastAsia" w:hint="eastAsia"/>
          <w:sz w:val="24"/>
          <w:szCs w:val="24"/>
        </w:rPr>
        <w:t>。各</w:t>
      </w:r>
      <m:oMath>
        <m:sSub>
          <m:sSubPr>
            <m:ctrlPr>
              <w:rPr>
                <w:rFonts w:ascii="Cambria Math" w:eastAsiaTheme="majorEastAsia" w:hAnsiTheme="majorEastAsia"/>
                <w:sz w:val="24"/>
                <w:szCs w:val="24"/>
              </w:rPr>
            </m:ctrlPr>
          </m:sSubPr>
          <m:e>
            <m:r>
              <m:rPr>
                <m:sty m:val="p"/>
              </m:rPr>
              <w:rPr>
                <w:rFonts w:ascii="Cambria Math" w:eastAsiaTheme="majorEastAsia" w:hAnsiTheme="majorEastAsia"/>
                <w:sz w:val="24"/>
                <w:szCs w:val="24"/>
              </w:rPr>
              <m:t>F</m:t>
            </m:r>
          </m:e>
          <m:sub>
            <m:r>
              <m:rPr>
                <m:sty m:val="p"/>
              </m:rPr>
              <w:rPr>
                <w:rFonts w:ascii="Cambria Math" w:eastAsiaTheme="majorEastAsia" w:hAnsiTheme="majorEastAsia"/>
                <w:sz w:val="24"/>
                <w:szCs w:val="24"/>
              </w:rPr>
              <m:t>1</m:t>
            </m:r>
          </m:sub>
        </m:sSub>
      </m:oMath>
      <w:r w:rsidRPr="001B03FF">
        <w:rPr>
          <w:rFonts w:asciiTheme="majorEastAsia" w:eastAsiaTheme="majorEastAsia" w:hAnsiTheme="majorEastAsia" w:hint="eastAsia"/>
          <w:sz w:val="24"/>
          <w:szCs w:val="24"/>
        </w:rPr>
        <w:t>中基因型频率与H基因频率（</w:t>
      </w:r>
      <w:r w:rsidRPr="001B03FF">
        <w:rPr>
          <w:rFonts w:asciiTheme="majorEastAsia" w:eastAsiaTheme="majorEastAsia" w:hAnsiTheme="majorEastAsia" w:hint="eastAsia"/>
          <w:i/>
          <w:sz w:val="24"/>
          <w:szCs w:val="24"/>
        </w:rPr>
        <w:t>P</w:t>
      </w:r>
      <w:r w:rsidRPr="001B03FF">
        <w:rPr>
          <w:rFonts w:asciiTheme="majorEastAsia" w:eastAsiaTheme="majorEastAsia" w:hAnsiTheme="majorEastAsia" w:hint="eastAsia"/>
          <w:sz w:val="24"/>
          <w:szCs w:val="24"/>
        </w:rPr>
        <w:t>）的关系如图。下列分析错误的是</w:t>
      </w:r>
      <w:r w:rsidRPr="001B03FF">
        <w:rPr>
          <w:rFonts w:asciiTheme="majorEastAsia" w:eastAsiaTheme="majorEastAsia" w:hAnsiTheme="majorEastAsia" w:hint="eastAsia"/>
          <w:noProof/>
          <w:sz w:val="24"/>
          <w:szCs w:val="24"/>
        </w:rPr>
        <w:drawing>
          <wp:inline distT="0" distB="0" distL="0" distR="0">
            <wp:extent cx="1847850" cy="1533525"/>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contrast="20000"/>
                    </a:blip>
                    <a:srcRect/>
                    <a:stretch>
                      <a:fillRect/>
                    </a:stretch>
                  </pic:blipFill>
                  <pic:spPr bwMode="auto">
                    <a:xfrm>
                      <a:off x="0" y="0"/>
                      <a:ext cx="1847850" cy="1533525"/>
                    </a:xfrm>
                    <a:prstGeom prst="rect">
                      <a:avLst/>
                    </a:prstGeom>
                    <a:noFill/>
                    <a:ln w="9525">
                      <a:noFill/>
                      <a:miter lim="800000"/>
                      <a:headEnd/>
                      <a:tailEnd/>
                    </a:ln>
                  </pic:spPr>
                </pic:pic>
              </a:graphicData>
            </a:graphic>
          </wp:inline>
        </w:drawing>
      </w:r>
    </w:p>
    <w:p w:rsidR="00282E21" w:rsidRPr="001B03FF" w:rsidRDefault="00282E21" w:rsidP="001B03FF">
      <w:pPr>
        <w:spacing w:line="360" w:lineRule="auto"/>
        <w:ind w:firstLine="42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A．0&lt;</w:t>
      </w:r>
      <w:r w:rsidRPr="001B03FF">
        <w:rPr>
          <w:rFonts w:asciiTheme="majorEastAsia" w:eastAsiaTheme="majorEastAsia" w:hAnsiTheme="majorEastAsia" w:hint="eastAsia"/>
          <w:i/>
          <w:sz w:val="24"/>
          <w:szCs w:val="24"/>
        </w:rPr>
        <w:t xml:space="preserve"> P</w:t>
      </w:r>
      <w:r w:rsidRPr="001B03FF">
        <w:rPr>
          <w:rFonts w:asciiTheme="majorEastAsia" w:eastAsiaTheme="majorEastAsia" w:hAnsiTheme="majorEastAsia" w:hint="eastAsia"/>
          <w:sz w:val="24"/>
          <w:szCs w:val="24"/>
        </w:rPr>
        <w:t xml:space="preserve"> &lt;1时，亲代群体都可能只含有纯合体</w:t>
      </w:r>
    </w:p>
    <w:p w:rsidR="00282E21" w:rsidRPr="001B03FF" w:rsidRDefault="00282E21" w:rsidP="001B03FF">
      <w:pPr>
        <w:spacing w:line="360" w:lineRule="auto"/>
        <w:ind w:firstLine="42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B．只有</w:t>
      </w:r>
      <w:r w:rsidRPr="001B03FF">
        <w:rPr>
          <w:rFonts w:asciiTheme="majorEastAsia" w:eastAsiaTheme="majorEastAsia" w:hAnsiTheme="majorEastAsia" w:hint="eastAsia"/>
          <w:i/>
          <w:sz w:val="24"/>
          <w:szCs w:val="24"/>
        </w:rPr>
        <w:t>P=</w:t>
      </w:r>
      <w:r w:rsidRPr="001B03FF">
        <w:rPr>
          <w:rFonts w:asciiTheme="majorEastAsia" w:eastAsiaTheme="majorEastAsia" w:hAnsiTheme="majorEastAsia" w:hint="eastAsia"/>
          <w:sz w:val="24"/>
          <w:szCs w:val="24"/>
        </w:rPr>
        <w:t>b时，亲代群体都可能只含有杂合体</w:t>
      </w:r>
    </w:p>
    <w:p w:rsidR="00282E21" w:rsidRPr="001B03FF" w:rsidRDefault="00282E21" w:rsidP="001B03FF">
      <w:pPr>
        <w:spacing w:line="360" w:lineRule="auto"/>
        <w:ind w:firstLine="42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lastRenderedPageBreak/>
        <w:t>C．</w:t>
      </w:r>
      <w:r w:rsidRPr="001B03FF">
        <w:rPr>
          <w:rFonts w:asciiTheme="majorEastAsia" w:eastAsiaTheme="majorEastAsia" w:hAnsiTheme="majorEastAsia" w:hint="eastAsia"/>
          <w:i/>
          <w:sz w:val="24"/>
          <w:szCs w:val="24"/>
        </w:rPr>
        <w:t>P=</w:t>
      </w:r>
      <w:r w:rsidRPr="001B03FF">
        <w:rPr>
          <w:rFonts w:asciiTheme="majorEastAsia" w:eastAsiaTheme="majorEastAsia" w:hAnsiTheme="majorEastAsia" w:hint="eastAsia"/>
          <w:sz w:val="24"/>
          <w:szCs w:val="24"/>
        </w:rPr>
        <w:t>a时，显性纯合体在</w:t>
      </w:r>
      <m:oMath>
        <m:sSub>
          <m:sSubPr>
            <m:ctrlPr>
              <w:rPr>
                <w:rFonts w:ascii="Cambria Math" w:eastAsiaTheme="majorEastAsia" w:hAnsiTheme="majorEastAsia"/>
                <w:sz w:val="24"/>
                <w:szCs w:val="24"/>
              </w:rPr>
            </m:ctrlPr>
          </m:sSubPr>
          <m:e>
            <m:r>
              <m:rPr>
                <m:sty m:val="p"/>
              </m:rPr>
              <w:rPr>
                <w:rFonts w:ascii="Cambria Math" w:eastAsiaTheme="majorEastAsia" w:hAnsiTheme="majorEastAsia"/>
                <w:sz w:val="24"/>
                <w:szCs w:val="24"/>
              </w:rPr>
              <m:t>F</m:t>
            </m:r>
          </m:e>
          <m:sub>
            <m:r>
              <m:rPr>
                <m:sty m:val="p"/>
              </m:rPr>
              <w:rPr>
                <w:rFonts w:ascii="Cambria Math" w:eastAsiaTheme="majorEastAsia" w:hAnsiTheme="majorEastAsia"/>
                <w:sz w:val="24"/>
                <w:szCs w:val="24"/>
              </w:rPr>
              <m:t>1</m:t>
            </m:r>
          </m:sub>
        </m:sSub>
      </m:oMath>
      <w:r w:rsidRPr="001B03FF">
        <w:rPr>
          <w:rFonts w:asciiTheme="majorEastAsia" w:eastAsiaTheme="majorEastAsia" w:hAnsiTheme="majorEastAsia" w:hint="eastAsia"/>
          <w:sz w:val="24"/>
          <w:szCs w:val="24"/>
        </w:rPr>
        <w:t>中所占的比例为</w:t>
      </w:r>
      <m:oMath>
        <m:f>
          <m:fPr>
            <m:ctrlPr>
              <w:rPr>
                <w:rFonts w:ascii="Cambria Math" w:eastAsiaTheme="majorEastAsia" w:hAnsiTheme="majorEastAsia"/>
                <w:sz w:val="24"/>
                <w:szCs w:val="24"/>
              </w:rPr>
            </m:ctrlPr>
          </m:fPr>
          <m:num>
            <m:r>
              <m:rPr>
                <m:sty m:val="p"/>
              </m:rPr>
              <w:rPr>
                <w:rFonts w:ascii="Cambria Math" w:eastAsiaTheme="majorEastAsia" w:hAnsiTheme="majorEastAsia"/>
                <w:sz w:val="24"/>
                <w:szCs w:val="24"/>
              </w:rPr>
              <m:t>1</m:t>
            </m:r>
          </m:num>
          <m:den>
            <m:r>
              <m:rPr>
                <m:sty m:val="p"/>
              </m:rPr>
              <w:rPr>
                <w:rFonts w:ascii="Cambria Math" w:eastAsiaTheme="majorEastAsia" w:hAnsiTheme="majorEastAsia"/>
                <w:sz w:val="24"/>
                <w:szCs w:val="24"/>
              </w:rPr>
              <m:t>9</m:t>
            </m:r>
          </m:den>
        </m:f>
      </m:oMath>
    </w:p>
    <w:p w:rsidR="00282E21" w:rsidRPr="001B03FF" w:rsidRDefault="00282E21" w:rsidP="001B03FF">
      <w:pPr>
        <w:spacing w:line="360" w:lineRule="auto"/>
        <w:ind w:firstLine="42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D．</w:t>
      </w:r>
      <w:r w:rsidRPr="001B03FF">
        <w:rPr>
          <w:rFonts w:asciiTheme="majorEastAsia" w:eastAsiaTheme="majorEastAsia" w:hAnsiTheme="majorEastAsia" w:hint="eastAsia"/>
          <w:i/>
          <w:sz w:val="24"/>
          <w:szCs w:val="24"/>
        </w:rPr>
        <w:t>P=</w:t>
      </w:r>
      <w:r w:rsidRPr="001B03FF">
        <w:rPr>
          <w:rFonts w:asciiTheme="majorEastAsia" w:eastAsiaTheme="majorEastAsia" w:hAnsiTheme="majorEastAsia" w:hint="eastAsia"/>
          <w:sz w:val="24"/>
          <w:szCs w:val="24"/>
        </w:rPr>
        <w:t>c时，</w:t>
      </w:r>
      <m:oMath>
        <m:sSub>
          <m:sSubPr>
            <m:ctrlPr>
              <w:rPr>
                <w:rFonts w:ascii="Cambria Math" w:eastAsiaTheme="majorEastAsia" w:hAnsiTheme="majorEastAsia"/>
                <w:sz w:val="24"/>
                <w:szCs w:val="24"/>
              </w:rPr>
            </m:ctrlPr>
          </m:sSubPr>
          <m:e>
            <m:r>
              <m:rPr>
                <m:sty m:val="p"/>
              </m:rPr>
              <w:rPr>
                <w:rFonts w:ascii="Cambria Math" w:eastAsiaTheme="majorEastAsia" w:hAnsiTheme="majorEastAsia"/>
                <w:sz w:val="24"/>
                <w:szCs w:val="24"/>
              </w:rPr>
              <m:t>F</m:t>
            </m:r>
          </m:e>
          <m:sub>
            <m:r>
              <m:rPr>
                <m:sty m:val="p"/>
              </m:rPr>
              <w:rPr>
                <w:rFonts w:ascii="Cambria Math" w:eastAsiaTheme="majorEastAsia" w:hAnsiTheme="majorEastAsia"/>
                <w:sz w:val="24"/>
                <w:szCs w:val="24"/>
              </w:rPr>
              <m:t>1</m:t>
            </m:r>
          </m:sub>
        </m:sSub>
      </m:oMath>
      <w:r w:rsidRPr="001B03FF">
        <w:rPr>
          <w:rFonts w:asciiTheme="majorEastAsia" w:eastAsiaTheme="majorEastAsia" w:hAnsiTheme="majorEastAsia" w:hint="eastAsia"/>
          <w:sz w:val="24"/>
          <w:szCs w:val="24"/>
        </w:rPr>
        <w:t>自交一代，子代中纯合体比例为</w:t>
      </w:r>
      <m:oMath>
        <m:f>
          <m:fPr>
            <m:ctrlPr>
              <w:rPr>
                <w:rFonts w:ascii="Cambria Math" w:eastAsiaTheme="majorEastAsia" w:hAnsiTheme="majorEastAsia"/>
                <w:sz w:val="24"/>
                <w:szCs w:val="24"/>
              </w:rPr>
            </m:ctrlPr>
          </m:fPr>
          <m:num>
            <m:r>
              <m:rPr>
                <m:sty m:val="p"/>
              </m:rPr>
              <w:rPr>
                <w:rFonts w:ascii="Cambria Math" w:eastAsiaTheme="majorEastAsia" w:hAnsiTheme="majorEastAsia"/>
                <w:sz w:val="24"/>
                <w:szCs w:val="24"/>
              </w:rPr>
              <m:t>5</m:t>
            </m:r>
          </m:num>
          <m:den>
            <m:r>
              <m:rPr>
                <m:sty m:val="p"/>
              </m:rPr>
              <w:rPr>
                <w:rFonts w:ascii="Cambria Math" w:eastAsiaTheme="majorEastAsia" w:hAnsiTheme="majorEastAsia"/>
                <w:sz w:val="24"/>
                <w:szCs w:val="24"/>
              </w:rPr>
              <m:t>9</m:t>
            </m:r>
          </m:den>
        </m:f>
      </m:oMath>
    </w:p>
    <w:p w:rsidR="00282E21" w:rsidRPr="001B03FF" w:rsidRDefault="00282E21"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7. 进行化学实验时应强化安全意识。下列做法正确的是</w:t>
      </w:r>
    </w:p>
    <w:p w:rsidR="00282E21" w:rsidRPr="001B03FF" w:rsidRDefault="00282E21" w:rsidP="001B03FF">
      <w:pPr>
        <w:spacing w:line="360" w:lineRule="auto"/>
        <w:ind w:firstLineChars="100" w:firstLine="24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A.金属钠着火时使用泡沫灭火器灭火</w:t>
      </w:r>
    </w:p>
    <w:p w:rsidR="00282E21" w:rsidRPr="001B03FF" w:rsidRDefault="00282E21" w:rsidP="001B03FF">
      <w:pPr>
        <w:spacing w:line="360" w:lineRule="auto"/>
        <w:ind w:firstLineChars="100" w:firstLine="24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B. 用试管加热碳酸氢钠固体时使试管口竖直向上</w:t>
      </w:r>
    </w:p>
    <w:p w:rsidR="00282E21" w:rsidRPr="001B03FF" w:rsidRDefault="00282E21" w:rsidP="001B03FF">
      <w:pPr>
        <w:spacing w:line="360" w:lineRule="auto"/>
        <w:ind w:firstLineChars="100" w:firstLine="24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C. 浓硫酸溅到皮肤上时立即用稀氢氧化钠溶液冲洗</w:t>
      </w:r>
    </w:p>
    <w:p w:rsidR="00282E21" w:rsidRPr="001B03FF" w:rsidRDefault="00282E21" w:rsidP="001B03FF">
      <w:pPr>
        <w:spacing w:line="360" w:lineRule="auto"/>
        <w:ind w:firstLineChars="100" w:firstLine="24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D. 制备乙烯时向乙醉和浓硫酸的混合液汇总加入碎瓷片</w:t>
      </w:r>
    </w:p>
    <w:p w:rsidR="00282E21" w:rsidRPr="001B03FF" w:rsidRDefault="00282E21"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8. 短周期元素X,Y,Z,W在元素周期表中对应的相应位置如图所示。已知是Y、W的原子序数之和是Z的3倍，下列说法正确的是</w:t>
      </w:r>
    </w:p>
    <w:p w:rsidR="00282E21" w:rsidRPr="001B03FF" w:rsidRDefault="00282E21"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noProof/>
          <w:sz w:val="24"/>
          <w:szCs w:val="24"/>
        </w:rPr>
        <w:drawing>
          <wp:inline distT="0" distB="0" distL="0" distR="0">
            <wp:extent cx="1476191" cy="723810"/>
            <wp:effectExtent l="19050" t="0" r="0" b="0"/>
            <wp:docPr id="7" name="图片 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9"/>
                    <a:stretch>
                      <a:fillRect/>
                    </a:stretch>
                  </pic:blipFill>
                  <pic:spPr>
                    <a:xfrm>
                      <a:off x="0" y="0"/>
                      <a:ext cx="1476191" cy="723810"/>
                    </a:xfrm>
                    <a:prstGeom prst="rect">
                      <a:avLst/>
                    </a:prstGeom>
                  </pic:spPr>
                </pic:pic>
              </a:graphicData>
            </a:graphic>
          </wp:inline>
        </w:drawing>
      </w:r>
    </w:p>
    <w:p w:rsidR="00282E21" w:rsidRPr="001B03FF" w:rsidRDefault="00282E21" w:rsidP="001B03FF">
      <w:pPr>
        <w:spacing w:line="360" w:lineRule="auto"/>
        <w:ind w:firstLineChars="100" w:firstLine="24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A.原子半径</w:t>
      </w:r>
      <w:r w:rsidRPr="001B03FF">
        <w:rPr>
          <w:rFonts w:asciiTheme="majorEastAsia" w:eastAsiaTheme="majorEastAsia" w:hAnsiTheme="majorEastAsia"/>
          <w:sz w:val="24"/>
          <w:szCs w:val="24"/>
        </w:rPr>
        <w:t>:X&lt;Y&lt;Z</w:t>
      </w:r>
    </w:p>
    <w:p w:rsidR="00282E21" w:rsidRPr="001B03FF" w:rsidRDefault="00282E21" w:rsidP="001B03FF">
      <w:pPr>
        <w:spacing w:line="360" w:lineRule="auto"/>
        <w:ind w:firstLineChars="100" w:firstLine="24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B.气态氢化物的稳定性:X&gt;Z</w:t>
      </w:r>
    </w:p>
    <w:p w:rsidR="00282E21" w:rsidRPr="001B03FF" w:rsidRDefault="00282E21" w:rsidP="001B03FF">
      <w:pPr>
        <w:spacing w:line="360" w:lineRule="auto"/>
        <w:ind w:firstLineChars="100" w:firstLine="24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C.Z、W均可与Mg形成离子化合物</w:t>
      </w:r>
    </w:p>
    <w:p w:rsidR="00282E21" w:rsidRPr="001B03FF" w:rsidRDefault="00282E21" w:rsidP="001B03FF">
      <w:pPr>
        <w:spacing w:line="360" w:lineRule="auto"/>
        <w:ind w:firstLineChars="100" w:firstLine="24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D. 最高价氧化物对应水化物的酸性:Y&gt;W</w:t>
      </w:r>
    </w:p>
    <w:p w:rsidR="00282E21" w:rsidRPr="001B03FF" w:rsidRDefault="00282E21"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9. 分枝酸可用于生化研究，其结构简式如图。谢列关于分支酸的叙述正确的是</w:t>
      </w:r>
    </w:p>
    <w:p w:rsidR="00282E21" w:rsidRPr="001B03FF" w:rsidRDefault="00282E21" w:rsidP="001B03FF">
      <w:pPr>
        <w:widowControl/>
        <w:spacing w:line="360" w:lineRule="auto"/>
        <w:jc w:val="left"/>
        <w:rPr>
          <w:rFonts w:asciiTheme="majorEastAsia" w:eastAsiaTheme="majorEastAsia" w:hAnsiTheme="majorEastAsia" w:cs="宋体"/>
          <w:kern w:val="0"/>
          <w:sz w:val="24"/>
          <w:szCs w:val="24"/>
        </w:rPr>
      </w:pPr>
      <w:r w:rsidRPr="001B03FF">
        <w:rPr>
          <w:rFonts w:asciiTheme="majorEastAsia" w:eastAsiaTheme="majorEastAsia" w:hAnsiTheme="majorEastAsia" w:cs="宋体"/>
          <w:noProof/>
          <w:kern w:val="0"/>
          <w:sz w:val="24"/>
          <w:szCs w:val="24"/>
        </w:rPr>
        <w:drawing>
          <wp:inline distT="0" distB="0" distL="0" distR="0">
            <wp:extent cx="1524000" cy="1343025"/>
            <wp:effectExtent l="19050" t="0" r="0" b="0"/>
            <wp:docPr id="8" name="图片 1" descr="C:\Users\Administrator\AppData\Roaming\Tencent\Users\2435423929\QQ\WinTemp\RichOle\1BB(P]X~[(BRW}RS7{IJI9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2435423929\QQ\WinTemp\RichOle\1BB(P]X~[(BRW}RS7{IJI9I.png"/>
                    <pic:cNvPicPr>
                      <a:picLocks noChangeAspect="1" noChangeArrowheads="1"/>
                    </pic:cNvPicPr>
                  </pic:nvPicPr>
                  <pic:blipFill>
                    <a:blip r:embed="rId10"/>
                    <a:srcRect/>
                    <a:stretch>
                      <a:fillRect/>
                    </a:stretch>
                  </pic:blipFill>
                  <pic:spPr bwMode="auto">
                    <a:xfrm>
                      <a:off x="0" y="0"/>
                      <a:ext cx="1524000" cy="1343025"/>
                    </a:xfrm>
                    <a:prstGeom prst="rect">
                      <a:avLst/>
                    </a:prstGeom>
                    <a:noFill/>
                    <a:ln w="9525">
                      <a:noFill/>
                      <a:miter lim="800000"/>
                      <a:headEnd/>
                      <a:tailEnd/>
                    </a:ln>
                  </pic:spPr>
                </pic:pic>
              </a:graphicData>
            </a:graphic>
          </wp:inline>
        </w:drawing>
      </w:r>
    </w:p>
    <w:p w:rsidR="00282E21" w:rsidRPr="001B03FF" w:rsidRDefault="00282E21" w:rsidP="001B03FF">
      <w:pPr>
        <w:spacing w:line="360" w:lineRule="auto"/>
        <w:ind w:firstLineChars="100" w:firstLine="24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A.分子中含有2种官能团</w:t>
      </w:r>
    </w:p>
    <w:p w:rsidR="00282E21" w:rsidRPr="001B03FF" w:rsidRDefault="00282E21" w:rsidP="001B03FF">
      <w:pPr>
        <w:spacing w:line="360" w:lineRule="auto"/>
        <w:ind w:firstLineChars="100" w:firstLine="24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B.可与乙醇、乙酸反应，且反应类型相同</w:t>
      </w:r>
    </w:p>
    <w:p w:rsidR="00282E21" w:rsidRPr="001B03FF" w:rsidRDefault="00282E21" w:rsidP="001B03FF">
      <w:pPr>
        <w:spacing w:line="360" w:lineRule="auto"/>
        <w:ind w:firstLineChars="100" w:firstLine="24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C.1mol分支酸最多可与3molNaOH发生中和反应</w:t>
      </w:r>
    </w:p>
    <w:p w:rsidR="00282E21" w:rsidRPr="001B03FF" w:rsidRDefault="00282E21" w:rsidP="001B03FF">
      <w:pPr>
        <w:spacing w:line="360" w:lineRule="auto"/>
        <w:ind w:firstLineChars="100" w:firstLine="24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D.可使溴的四氯化碳溶液、酸性高锰酸钾溶液褪色，且原理相同</w:t>
      </w:r>
    </w:p>
    <w:p w:rsidR="00282E21" w:rsidRPr="001B03FF" w:rsidRDefault="00282E21"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10.某化合物由两种单质直接反应生成，将其加入Ba（HCO</w:t>
      </w:r>
      <w:r w:rsidRPr="001B03FF">
        <w:rPr>
          <w:rFonts w:asciiTheme="majorEastAsia" w:eastAsiaTheme="majorEastAsia" w:hAnsiTheme="majorEastAsia" w:hint="eastAsia"/>
          <w:sz w:val="24"/>
          <w:szCs w:val="24"/>
          <w:vertAlign w:val="subscript"/>
        </w:rPr>
        <w:t>3</w:t>
      </w:r>
      <w:r w:rsidRPr="001B03FF">
        <w:rPr>
          <w:rFonts w:asciiTheme="majorEastAsia" w:eastAsiaTheme="majorEastAsia" w:hAnsiTheme="majorEastAsia" w:hint="eastAsia"/>
          <w:sz w:val="24"/>
          <w:szCs w:val="24"/>
        </w:rPr>
        <w:t>）</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溶液中同时有气体和沉淀产生。下列化合物中符合上述条件的是</w:t>
      </w:r>
    </w:p>
    <w:p w:rsidR="00282E21" w:rsidRPr="001B03FF" w:rsidRDefault="00282E21" w:rsidP="001B03FF">
      <w:pPr>
        <w:spacing w:line="360" w:lineRule="auto"/>
        <w:ind w:firstLineChars="100" w:firstLine="24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A.alcl</w:t>
      </w:r>
      <w:r w:rsidRPr="001B03FF">
        <w:rPr>
          <w:rFonts w:asciiTheme="majorEastAsia" w:eastAsiaTheme="majorEastAsia" w:hAnsiTheme="majorEastAsia" w:hint="eastAsia"/>
          <w:sz w:val="24"/>
          <w:szCs w:val="24"/>
          <w:vertAlign w:val="subscript"/>
        </w:rPr>
        <w:t>3</w:t>
      </w:r>
      <w:r w:rsidRPr="001B03FF">
        <w:rPr>
          <w:rFonts w:asciiTheme="majorEastAsia" w:eastAsiaTheme="majorEastAsia" w:hAnsiTheme="majorEastAsia" w:hint="eastAsia"/>
          <w:sz w:val="24"/>
          <w:szCs w:val="24"/>
        </w:rPr>
        <w:t xml:space="preserve">      B.Na</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O      C.FeCl</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 xml:space="preserve">     D.</w:t>
      </w:r>
      <w:r w:rsidRPr="001B03FF">
        <w:rPr>
          <w:rFonts w:asciiTheme="majorEastAsia" w:eastAsiaTheme="majorEastAsia" w:hAnsiTheme="majorEastAsia"/>
          <w:sz w:val="24"/>
          <w:szCs w:val="24"/>
        </w:rPr>
        <w:t>Si</w:t>
      </w:r>
      <w:r w:rsidRPr="001B03FF">
        <w:rPr>
          <w:rFonts w:asciiTheme="majorEastAsia" w:eastAsiaTheme="majorEastAsia" w:hAnsiTheme="majorEastAsia" w:hint="eastAsia"/>
          <w:sz w:val="24"/>
          <w:szCs w:val="24"/>
        </w:rPr>
        <w:t>O</w:t>
      </w:r>
      <w:r w:rsidRPr="001B03FF">
        <w:rPr>
          <w:rFonts w:asciiTheme="majorEastAsia" w:eastAsiaTheme="majorEastAsia" w:hAnsiTheme="majorEastAsia" w:hint="eastAsia"/>
          <w:sz w:val="24"/>
          <w:szCs w:val="24"/>
          <w:vertAlign w:val="subscript"/>
        </w:rPr>
        <w:t>2</w:t>
      </w:r>
    </w:p>
    <w:p w:rsidR="001B03FF" w:rsidRPr="001B03FF" w:rsidRDefault="00D038FB"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lastRenderedPageBreak/>
        <w:t xml:space="preserve">　</w:t>
      </w:r>
    </w:p>
    <w:p w:rsidR="001B03FF" w:rsidRPr="001B03FF" w:rsidRDefault="001B03FF" w:rsidP="001B03FF">
      <w:pPr>
        <w:numPr>
          <w:ilvl w:val="0"/>
          <w:numId w:val="16"/>
        </w:num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下列用实验现象得出的结论正确的是</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noProof/>
          <w:sz w:val="24"/>
          <w:szCs w:val="24"/>
        </w:rPr>
        <w:drawing>
          <wp:inline distT="0" distB="0" distL="0" distR="0">
            <wp:extent cx="5267325" cy="1933575"/>
            <wp:effectExtent l="19050" t="0" r="9525" b="0"/>
            <wp:docPr id="6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srcRect/>
                    <a:stretch>
                      <a:fillRect/>
                    </a:stretch>
                  </pic:blipFill>
                  <pic:spPr bwMode="auto">
                    <a:xfrm>
                      <a:off x="0" y="0"/>
                      <a:ext cx="5267325" cy="1933575"/>
                    </a:xfrm>
                    <a:prstGeom prst="rect">
                      <a:avLst/>
                    </a:prstGeom>
                    <a:noFill/>
                    <a:ln w="9525">
                      <a:noFill/>
                      <a:miter lim="800000"/>
                      <a:headEnd/>
                      <a:tailEnd/>
                    </a:ln>
                  </pic:spPr>
                </pic:pic>
              </a:graphicData>
            </a:graphic>
          </wp:inline>
        </w:drawing>
      </w:r>
    </w:p>
    <w:p w:rsidR="001B03FF" w:rsidRPr="001B03FF" w:rsidRDefault="001B03FF" w:rsidP="001B03FF">
      <w:pPr>
        <w:spacing w:line="360" w:lineRule="auto"/>
        <w:rPr>
          <w:rFonts w:asciiTheme="majorEastAsia" w:eastAsiaTheme="majorEastAsia" w:hAnsiTheme="majorEastAsia"/>
          <w:sz w:val="24"/>
          <w:szCs w:val="24"/>
        </w:rPr>
      </w:pP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12.下列表示对应化学反应的离子方程式正确的是</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A.向稀HNO3中滴加NA2SO3溶液：SO</w:t>
      </w:r>
      <w:r w:rsidRPr="001B03FF">
        <w:rPr>
          <w:rFonts w:asciiTheme="majorEastAsia" w:eastAsiaTheme="majorEastAsia" w:hAnsiTheme="majorEastAsia" w:hint="eastAsia"/>
          <w:sz w:val="24"/>
          <w:szCs w:val="24"/>
          <w:vertAlign w:val="subscript"/>
        </w:rPr>
        <w:t>3</w:t>
      </w:r>
      <w:r w:rsidRPr="001B03FF">
        <w:rPr>
          <w:rFonts w:asciiTheme="majorEastAsia" w:eastAsiaTheme="majorEastAsia" w:hAnsiTheme="majorEastAsia" w:hint="eastAsia"/>
          <w:sz w:val="24"/>
          <w:szCs w:val="24"/>
          <w:vertAlign w:val="superscript"/>
        </w:rPr>
        <w:t>2-</w:t>
      </w:r>
      <w:r w:rsidRPr="001B03FF">
        <w:rPr>
          <w:rFonts w:asciiTheme="majorEastAsia" w:eastAsiaTheme="majorEastAsia" w:hAnsiTheme="majorEastAsia" w:hint="eastAsia"/>
          <w:sz w:val="24"/>
          <w:szCs w:val="24"/>
        </w:rPr>
        <w:t>+2H</w:t>
      </w:r>
      <w:r w:rsidRPr="001B03FF">
        <w:rPr>
          <w:rFonts w:asciiTheme="majorEastAsia" w:eastAsiaTheme="majorEastAsia" w:hAnsiTheme="majorEastAsia" w:hint="eastAsia"/>
          <w:sz w:val="24"/>
          <w:szCs w:val="24"/>
          <w:vertAlign w:val="superscript"/>
        </w:rPr>
        <w:t>+</w:t>
      </w:r>
      <w:r w:rsidRPr="001B03FF">
        <w:rPr>
          <w:rFonts w:asciiTheme="majorEastAsia" w:eastAsiaTheme="majorEastAsia" w:hAnsiTheme="majorEastAsia" w:hint="eastAsia"/>
          <w:sz w:val="24"/>
          <w:szCs w:val="24"/>
        </w:rPr>
        <w:t>===SO</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↑+H</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0</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B.向NA2SiO3溶液中通入过量SO2：SiO</w:t>
      </w:r>
      <w:r w:rsidRPr="001B03FF">
        <w:rPr>
          <w:rFonts w:asciiTheme="majorEastAsia" w:eastAsiaTheme="majorEastAsia" w:hAnsiTheme="majorEastAsia" w:hint="eastAsia"/>
          <w:sz w:val="24"/>
          <w:szCs w:val="24"/>
          <w:vertAlign w:val="subscript"/>
        </w:rPr>
        <w:t>3</w:t>
      </w:r>
      <w:r w:rsidRPr="001B03FF">
        <w:rPr>
          <w:rFonts w:asciiTheme="majorEastAsia" w:eastAsiaTheme="majorEastAsia" w:hAnsiTheme="majorEastAsia" w:hint="eastAsia"/>
          <w:sz w:val="24"/>
          <w:szCs w:val="24"/>
          <w:vertAlign w:val="superscript"/>
        </w:rPr>
        <w:t>2-</w:t>
      </w:r>
      <w:r w:rsidRPr="001B03FF">
        <w:rPr>
          <w:rFonts w:asciiTheme="majorEastAsia" w:eastAsiaTheme="majorEastAsia" w:hAnsiTheme="majorEastAsia" w:hint="eastAsia"/>
          <w:sz w:val="24"/>
          <w:szCs w:val="24"/>
        </w:rPr>
        <w:t>+ SO</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 H</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0===H2 SO</w:t>
      </w:r>
      <w:r w:rsidRPr="001B03FF">
        <w:rPr>
          <w:rFonts w:asciiTheme="majorEastAsia" w:eastAsiaTheme="majorEastAsia" w:hAnsiTheme="majorEastAsia" w:hint="eastAsia"/>
          <w:sz w:val="24"/>
          <w:szCs w:val="24"/>
          <w:vertAlign w:val="subscript"/>
        </w:rPr>
        <w:t>3</w:t>
      </w:r>
      <w:r w:rsidRPr="001B03FF">
        <w:rPr>
          <w:rFonts w:asciiTheme="majorEastAsia" w:eastAsiaTheme="majorEastAsia" w:hAnsiTheme="majorEastAsia" w:hint="eastAsia"/>
          <w:sz w:val="24"/>
          <w:szCs w:val="24"/>
        </w:rPr>
        <w:t xml:space="preserve"> SO</w:t>
      </w:r>
      <w:r w:rsidRPr="001B03FF">
        <w:rPr>
          <w:rFonts w:asciiTheme="majorEastAsia" w:eastAsiaTheme="majorEastAsia" w:hAnsiTheme="majorEastAsia" w:hint="eastAsia"/>
          <w:sz w:val="24"/>
          <w:szCs w:val="24"/>
          <w:vertAlign w:val="subscript"/>
        </w:rPr>
        <w:t>3</w:t>
      </w:r>
      <w:r w:rsidRPr="001B03FF">
        <w:rPr>
          <w:rFonts w:asciiTheme="majorEastAsia" w:eastAsiaTheme="majorEastAsia" w:hAnsiTheme="majorEastAsia" w:hint="eastAsia"/>
          <w:sz w:val="24"/>
          <w:szCs w:val="24"/>
        </w:rPr>
        <w:t>↓+ SO</w:t>
      </w:r>
      <w:r w:rsidRPr="001B03FF">
        <w:rPr>
          <w:rFonts w:asciiTheme="majorEastAsia" w:eastAsiaTheme="majorEastAsia" w:hAnsiTheme="majorEastAsia" w:hint="eastAsia"/>
          <w:sz w:val="24"/>
          <w:szCs w:val="24"/>
          <w:vertAlign w:val="subscript"/>
        </w:rPr>
        <w:t>3</w:t>
      </w:r>
      <w:r w:rsidRPr="001B03FF">
        <w:rPr>
          <w:rFonts w:asciiTheme="majorEastAsia" w:eastAsiaTheme="majorEastAsia" w:hAnsiTheme="majorEastAsia" w:hint="eastAsia"/>
          <w:sz w:val="24"/>
          <w:szCs w:val="24"/>
          <w:vertAlign w:val="superscript"/>
        </w:rPr>
        <w:t>2-</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C .向Al.(SO</w:t>
      </w:r>
      <w:r w:rsidRPr="001B03FF">
        <w:rPr>
          <w:rFonts w:asciiTheme="majorEastAsia" w:eastAsiaTheme="majorEastAsia" w:hAnsiTheme="majorEastAsia" w:hint="eastAsia"/>
          <w:sz w:val="24"/>
          <w:szCs w:val="24"/>
          <w:vertAlign w:val="subscript"/>
        </w:rPr>
        <w:t>4</w:t>
      </w:r>
      <w:r w:rsidRPr="001B03FF">
        <w:rPr>
          <w:rFonts w:asciiTheme="majorEastAsia" w:eastAsiaTheme="majorEastAsia" w:hAnsiTheme="majorEastAsia" w:hint="eastAsia"/>
          <w:sz w:val="24"/>
          <w:szCs w:val="24"/>
        </w:rPr>
        <w:t>)</w:t>
      </w:r>
      <w:r w:rsidRPr="001B03FF">
        <w:rPr>
          <w:rFonts w:asciiTheme="majorEastAsia" w:eastAsiaTheme="majorEastAsia" w:hAnsiTheme="majorEastAsia" w:hint="eastAsia"/>
          <w:sz w:val="24"/>
          <w:szCs w:val="24"/>
          <w:vertAlign w:val="superscript"/>
        </w:rPr>
        <w:t>3+</w:t>
      </w:r>
      <w:r w:rsidRPr="001B03FF">
        <w:rPr>
          <w:rFonts w:asciiTheme="majorEastAsia" w:eastAsiaTheme="majorEastAsia" w:hAnsiTheme="majorEastAsia" w:hint="eastAsia"/>
          <w:sz w:val="24"/>
          <w:szCs w:val="24"/>
        </w:rPr>
        <w:t>溶液 中加入过量NH</w:t>
      </w:r>
      <w:r w:rsidRPr="001B03FF">
        <w:rPr>
          <w:rFonts w:asciiTheme="majorEastAsia" w:eastAsiaTheme="majorEastAsia" w:hAnsiTheme="majorEastAsia" w:hint="eastAsia"/>
          <w:sz w:val="24"/>
          <w:szCs w:val="24"/>
          <w:vertAlign w:val="subscript"/>
        </w:rPr>
        <w:t>3</w:t>
      </w:r>
      <w:r w:rsidRPr="001B03FF">
        <w:rPr>
          <w:rFonts w:asciiTheme="majorEastAsia" w:eastAsiaTheme="majorEastAsia" w:hAnsiTheme="majorEastAsia" w:hint="eastAsia"/>
          <w:sz w:val="24"/>
          <w:szCs w:val="24"/>
        </w:rPr>
        <w:t>H</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O:Al</w:t>
      </w:r>
      <w:r w:rsidRPr="001B03FF">
        <w:rPr>
          <w:rFonts w:asciiTheme="majorEastAsia" w:eastAsiaTheme="majorEastAsia" w:hAnsiTheme="majorEastAsia" w:hint="eastAsia"/>
          <w:sz w:val="24"/>
          <w:szCs w:val="24"/>
          <w:vertAlign w:val="superscript"/>
        </w:rPr>
        <w:t>3+</w:t>
      </w:r>
      <w:r w:rsidRPr="001B03FF">
        <w:rPr>
          <w:rFonts w:asciiTheme="majorEastAsia" w:eastAsiaTheme="majorEastAsia" w:hAnsiTheme="majorEastAsia" w:hint="eastAsia"/>
          <w:sz w:val="24"/>
          <w:szCs w:val="24"/>
        </w:rPr>
        <w:t>+4NH</w:t>
      </w:r>
      <w:r w:rsidRPr="001B03FF">
        <w:rPr>
          <w:rFonts w:asciiTheme="majorEastAsia" w:eastAsiaTheme="majorEastAsia" w:hAnsiTheme="majorEastAsia" w:hint="eastAsia"/>
          <w:sz w:val="24"/>
          <w:szCs w:val="24"/>
          <w:vertAlign w:val="subscript"/>
        </w:rPr>
        <w:t>3</w:t>
      </w:r>
      <w:r w:rsidRPr="001B03FF">
        <w:rPr>
          <w:rFonts w:asciiTheme="majorEastAsia" w:eastAsiaTheme="majorEastAsia" w:hAnsiTheme="majorEastAsia" w:hint="eastAsia"/>
          <w:sz w:val="24"/>
          <w:szCs w:val="24"/>
        </w:rPr>
        <w:t>H</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O=== [Al(OH)</w:t>
      </w:r>
      <w:r w:rsidRPr="001B03FF">
        <w:rPr>
          <w:rFonts w:asciiTheme="majorEastAsia" w:eastAsiaTheme="majorEastAsia" w:hAnsiTheme="majorEastAsia" w:hint="eastAsia"/>
          <w:sz w:val="24"/>
          <w:szCs w:val="24"/>
          <w:vertAlign w:val="subscript"/>
        </w:rPr>
        <w:t>4</w:t>
      </w:r>
      <w:r w:rsidRPr="001B03FF">
        <w:rPr>
          <w:rFonts w:asciiTheme="majorEastAsia" w:eastAsiaTheme="majorEastAsia" w:hAnsiTheme="majorEastAsia" w:hint="eastAsia"/>
          <w:sz w:val="24"/>
          <w:szCs w:val="24"/>
        </w:rPr>
        <w:t>]</w:t>
      </w:r>
      <w:r w:rsidRPr="001B03FF">
        <w:rPr>
          <w:rFonts w:asciiTheme="majorEastAsia" w:eastAsiaTheme="majorEastAsia" w:hAnsiTheme="majorEastAsia" w:hint="eastAsia"/>
          <w:sz w:val="24"/>
          <w:szCs w:val="24"/>
          <w:vertAlign w:val="superscript"/>
        </w:rPr>
        <w:t>-</w:t>
      </w:r>
      <w:r w:rsidRPr="001B03FF">
        <w:rPr>
          <w:rFonts w:asciiTheme="majorEastAsia" w:eastAsiaTheme="majorEastAsia" w:hAnsiTheme="majorEastAsia" w:hint="eastAsia"/>
          <w:sz w:val="24"/>
          <w:szCs w:val="24"/>
        </w:rPr>
        <w:t>+ 4NH</w:t>
      </w:r>
      <w:r w:rsidRPr="001B03FF">
        <w:rPr>
          <w:rFonts w:asciiTheme="majorEastAsia" w:eastAsiaTheme="majorEastAsia" w:hAnsiTheme="majorEastAsia" w:hint="eastAsia"/>
          <w:sz w:val="24"/>
          <w:szCs w:val="24"/>
          <w:vertAlign w:val="subscript"/>
        </w:rPr>
        <w:t>4</w:t>
      </w:r>
      <w:r w:rsidRPr="001B03FF">
        <w:rPr>
          <w:rFonts w:asciiTheme="majorEastAsia" w:eastAsiaTheme="majorEastAsia" w:hAnsiTheme="majorEastAsia" w:hint="eastAsia"/>
          <w:sz w:val="24"/>
          <w:szCs w:val="24"/>
          <w:vertAlign w:val="superscript"/>
        </w:rPr>
        <w:t>+</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D.向CuSO</w:t>
      </w:r>
      <w:r w:rsidRPr="001B03FF">
        <w:rPr>
          <w:rFonts w:asciiTheme="majorEastAsia" w:eastAsiaTheme="majorEastAsia" w:hAnsiTheme="majorEastAsia" w:hint="eastAsia"/>
          <w:sz w:val="24"/>
          <w:szCs w:val="24"/>
          <w:vertAlign w:val="subscript"/>
        </w:rPr>
        <w:t>4</w:t>
      </w:r>
      <w:r w:rsidRPr="001B03FF">
        <w:rPr>
          <w:rFonts w:asciiTheme="majorEastAsia" w:eastAsiaTheme="majorEastAsia" w:hAnsiTheme="majorEastAsia" w:hint="eastAsia"/>
          <w:sz w:val="24"/>
          <w:szCs w:val="24"/>
        </w:rPr>
        <w:t>溶液中加入Na</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O</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：2 Na</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O</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+2Cu</w:t>
      </w:r>
      <w:r w:rsidRPr="001B03FF">
        <w:rPr>
          <w:rFonts w:asciiTheme="majorEastAsia" w:eastAsiaTheme="majorEastAsia" w:hAnsiTheme="majorEastAsia" w:hint="eastAsia"/>
          <w:sz w:val="24"/>
          <w:szCs w:val="24"/>
          <w:vertAlign w:val="superscript"/>
        </w:rPr>
        <w:t>2+</w:t>
      </w:r>
      <w:r w:rsidRPr="001B03FF">
        <w:rPr>
          <w:rFonts w:asciiTheme="majorEastAsia" w:eastAsiaTheme="majorEastAsia" w:hAnsiTheme="majorEastAsia" w:hint="eastAsia"/>
          <w:sz w:val="24"/>
          <w:szCs w:val="24"/>
        </w:rPr>
        <w:t>+2H</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O===4Na</w:t>
      </w:r>
      <w:r w:rsidRPr="001B03FF">
        <w:rPr>
          <w:rFonts w:asciiTheme="majorEastAsia" w:eastAsiaTheme="majorEastAsia" w:hAnsiTheme="majorEastAsia" w:hint="eastAsia"/>
          <w:sz w:val="24"/>
          <w:szCs w:val="24"/>
          <w:vertAlign w:val="superscript"/>
        </w:rPr>
        <w:t>+</w:t>
      </w:r>
      <w:r w:rsidRPr="001B03FF">
        <w:rPr>
          <w:rFonts w:asciiTheme="majorEastAsia" w:eastAsiaTheme="majorEastAsia" w:hAnsiTheme="majorEastAsia" w:hint="eastAsia"/>
          <w:sz w:val="24"/>
          <w:szCs w:val="24"/>
        </w:rPr>
        <w:t>+2Cu(OH)</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↓+O</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w:t>
      </w:r>
    </w:p>
    <w:p w:rsidR="001B03FF" w:rsidRPr="001B03FF" w:rsidRDefault="001B03FF" w:rsidP="001B03FF">
      <w:pPr>
        <w:spacing w:line="360" w:lineRule="auto"/>
        <w:rPr>
          <w:rFonts w:asciiTheme="majorEastAsia" w:eastAsiaTheme="majorEastAsia" w:hAnsiTheme="majorEastAsia"/>
          <w:sz w:val="24"/>
          <w:szCs w:val="24"/>
        </w:rPr>
      </w:pPr>
    </w:p>
    <w:p w:rsidR="001B03FF" w:rsidRPr="001B03FF" w:rsidRDefault="001B03FF" w:rsidP="001B03FF">
      <w:pPr>
        <w:numPr>
          <w:ilvl w:val="0"/>
          <w:numId w:val="17"/>
        </w:numPr>
        <w:spacing w:line="360" w:lineRule="auto"/>
        <w:rPr>
          <w:rFonts w:asciiTheme="majorEastAsia" w:eastAsiaTheme="majorEastAsia" w:hAnsiTheme="majorEastAsia" w:cs="宋体"/>
          <w:sz w:val="24"/>
          <w:szCs w:val="24"/>
        </w:rPr>
      </w:pPr>
      <w:r w:rsidRPr="001B03FF">
        <w:rPr>
          <w:rFonts w:asciiTheme="majorEastAsia" w:eastAsiaTheme="majorEastAsia" w:hAnsiTheme="majorEastAsia" w:hint="eastAsia"/>
          <w:sz w:val="24"/>
          <w:szCs w:val="24"/>
        </w:rPr>
        <w:t>室温下向10mL 0.1 mol</w:t>
      </w:r>
      <w:r w:rsidRPr="001B03FF">
        <w:rPr>
          <w:rFonts w:asciiTheme="majorEastAsia" w:eastAsiaTheme="majorEastAsia" w:hAnsiTheme="majorEastAsia" w:cs="宋体" w:hint="eastAsia"/>
          <w:sz w:val="24"/>
          <w:szCs w:val="24"/>
        </w:rPr>
        <w:t>·L</w:t>
      </w:r>
      <w:r w:rsidRPr="001B03FF">
        <w:rPr>
          <w:rFonts w:asciiTheme="majorEastAsia" w:eastAsiaTheme="majorEastAsia" w:hAnsiTheme="majorEastAsia" w:cs="宋体" w:hint="eastAsia"/>
          <w:sz w:val="24"/>
          <w:szCs w:val="24"/>
          <w:vertAlign w:val="superscript"/>
        </w:rPr>
        <w:t xml:space="preserve">-1 </w:t>
      </w:r>
      <w:r w:rsidRPr="001B03FF">
        <w:rPr>
          <w:rFonts w:asciiTheme="majorEastAsia" w:eastAsiaTheme="majorEastAsia" w:hAnsiTheme="majorEastAsia" w:cs="宋体" w:hint="eastAsia"/>
          <w:sz w:val="24"/>
          <w:szCs w:val="24"/>
        </w:rPr>
        <w:t>NaOH溶液中加入0.1</w:t>
      </w:r>
      <w:r w:rsidRPr="001B03FF">
        <w:rPr>
          <w:rFonts w:asciiTheme="majorEastAsia" w:eastAsiaTheme="majorEastAsia" w:hAnsiTheme="majorEastAsia" w:hint="eastAsia"/>
          <w:sz w:val="24"/>
          <w:szCs w:val="24"/>
        </w:rPr>
        <w:t>mol</w:t>
      </w:r>
      <w:r w:rsidRPr="001B03FF">
        <w:rPr>
          <w:rFonts w:asciiTheme="majorEastAsia" w:eastAsiaTheme="majorEastAsia" w:hAnsiTheme="majorEastAsia" w:cs="宋体" w:hint="eastAsia"/>
          <w:sz w:val="24"/>
          <w:szCs w:val="24"/>
        </w:rPr>
        <w:t>·L</w:t>
      </w:r>
      <w:r w:rsidRPr="001B03FF">
        <w:rPr>
          <w:rFonts w:asciiTheme="majorEastAsia" w:eastAsiaTheme="majorEastAsia" w:hAnsiTheme="majorEastAsia" w:cs="宋体" w:hint="eastAsia"/>
          <w:sz w:val="24"/>
          <w:szCs w:val="24"/>
          <w:vertAlign w:val="superscript"/>
        </w:rPr>
        <w:t>-1</w:t>
      </w:r>
      <w:r w:rsidRPr="001B03FF">
        <w:rPr>
          <w:rFonts w:asciiTheme="majorEastAsia" w:eastAsiaTheme="majorEastAsia" w:hAnsiTheme="majorEastAsia" w:cs="宋体" w:hint="eastAsia"/>
          <w:sz w:val="24"/>
          <w:szCs w:val="24"/>
        </w:rPr>
        <w:t xml:space="preserve"> 的一元酸HA溶液pH的变化曲线如图所示。下列说法正确的是</w:t>
      </w:r>
    </w:p>
    <w:p w:rsidR="001B03FF" w:rsidRPr="001B03FF" w:rsidRDefault="001B03FF" w:rsidP="001B03FF">
      <w:pPr>
        <w:spacing w:line="360" w:lineRule="auto"/>
        <w:rPr>
          <w:rFonts w:asciiTheme="majorEastAsia" w:eastAsiaTheme="majorEastAsia" w:hAnsiTheme="majorEastAsia" w:cs="宋体"/>
          <w:sz w:val="24"/>
          <w:szCs w:val="24"/>
        </w:rPr>
      </w:pPr>
      <w:r w:rsidRPr="001B03FF">
        <w:rPr>
          <w:rFonts w:asciiTheme="majorEastAsia" w:eastAsiaTheme="majorEastAsia" w:hAnsiTheme="majorEastAsia"/>
          <w:noProof/>
          <w:sz w:val="24"/>
          <w:szCs w:val="24"/>
        </w:rPr>
        <w:drawing>
          <wp:inline distT="0" distB="0" distL="0" distR="0">
            <wp:extent cx="2028825" cy="1857375"/>
            <wp:effectExtent l="19050" t="0" r="9525" b="0"/>
            <wp:docPr id="60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srcRect/>
                    <a:stretch>
                      <a:fillRect/>
                    </a:stretch>
                  </pic:blipFill>
                  <pic:spPr bwMode="auto">
                    <a:xfrm>
                      <a:off x="0" y="0"/>
                      <a:ext cx="2028825" cy="1857375"/>
                    </a:xfrm>
                    <a:prstGeom prst="rect">
                      <a:avLst/>
                    </a:prstGeom>
                    <a:noFill/>
                    <a:ln w="9525">
                      <a:noFill/>
                      <a:miter lim="800000"/>
                      <a:headEnd/>
                      <a:tailEnd/>
                    </a:ln>
                  </pic:spPr>
                </pic:pic>
              </a:graphicData>
            </a:graphic>
          </wp:inline>
        </w:drawing>
      </w:r>
    </w:p>
    <w:p w:rsidR="001B03FF" w:rsidRPr="001B03FF" w:rsidRDefault="001B03FF" w:rsidP="001B03FF">
      <w:pPr>
        <w:numPr>
          <w:ilvl w:val="0"/>
          <w:numId w:val="18"/>
        </w:numPr>
        <w:spacing w:line="360" w:lineRule="auto"/>
        <w:rPr>
          <w:rFonts w:asciiTheme="majorEastAsia" w:eastAsiaTheme="majorEastAsia" w:hAnsiTheme="majorEastAsia" w:cs="宋体"/>
          <w:sz w:val="24"/>
          <w:szCs w:val="24"/>
        </w:rPr>
      </w:pPr>
      <w:r w:rsidRPr="001B03FF">
        <w:rPr>
          <w:rFonts w:asciiTheme="majorEastAsia" w:eastAsiaTheme="majorEastAsia" w:hAnsiTheme="majorEastAsia" w:cs="宋体" w:hint="eastAsia"/>
          <w:sz w:val="24"/>
          <w:szCs w:val="24"/>
        </w:rPr>
        <w:t>a点所示溶液中c（Na+）&gt;c（A+）&gt;(H+)&gt;c(HA)</w:t>
      </w:r>
    </w:p>
    <w:p w:rsidR="001B03FF" w:rsidRPr="001B03FF" w:rsidRDefault="001B03FF" w:rsidP="001B03FF">
      <w:pPr>
        <w:numPr>
          <w:ilvl w:val="0"/>
          <w:numId w:val="18"/>
        </w:numPr>
        <w:spacing w:line="360" w:lineRule="auto"/>
        <w:rPr>
          <w:rFonts w:asciiTheme="majorEastAsia" w:eastAsiaTheme="majorEastAsia" w:hAnsiTheme="majorEastAsia" w:cs="宋体"/>
          <w:sz w:val="24"/>
          <w:szCs w:val="24"/>
        </w:rPr>
      </w:pPr>
      <w:r w:rsidRPr="001B03FF">
        <w:rPr>
          <w:rFonts w:asciiTheme="majorEastAsia" w:eastAsiaTheme="majorEastAsia" w:hAnsiTheme="majorEastAsia" w:cs="宋体" w:hint="eastAsia"/>
          <w:sz w:val="24"/>
          <w:szCs w:val="24"/>
        </w:rPr>
        <w:t>a、b亮点所示溶液中水的电离程度相同</w:t>
      </w:r>
    </w:p>
    <w:p w:rsidR="001B03FF" w:rsidRPr="001B03FF" w:rsidRDefault="001B03FF" w:rsidP="001B03FF">
      <w:pPr>
        <w:numPr>
          <w:ilvl w:val="0"/>
          <w:numId w:val="18"/>
        </w:numPr>
        <w:spacing w:line="360" w:lineRule="auto"/>
        <w:rPr>
          <w:rFonts w:asciiTheme="majorEastAsia" w:eastAsiaTheme="majorEastAsia" w:hAnsiTheme="majorEastAsia" w:cs="宋体"/>
          <w:sz w:val="24"/>
          <w:szCs w:val="24"/>
        </w:rPr>
      </w:pPr>
      <w:r w:rsidRPr="001B03FF">
        <w:rPr>
          <w:rFonts w:asciiTheme="majorEastAsia" w:eastAsiaTheme="majorEastAsia" w:hAnsiTheme="majorEastAsia" w:cs="宋体" w:hint="eastAsia"/>
          <w:sz w:val="24"/>
          <w:szCs w:val="24"/>
        </w:rPr>
        <w:t>pH=7时，c（Na+）=c（A+ ）+c（HA）</w:t>
      </w:r>
    </w:p>
    <w:p w:rsidR="001B03FF" w:rsidRPr="001B03FF" w:rsidRDefault="001B03FF" w:rsidP="001B03FF">
      <w:pPr>
        <w:numPr>
          <w:ilvl w:val="0"/>
          <w:numId w:val="18"/>
        </w:numPr>
        <w:spacing w:line="360" w:lineRule="auto"/>
        <w:rPr>
          <w:rFonts w:asciiTheme="majorEastAsia" w:eastAsiaTheme="majorEastAsia" w:hAnsiTheme="majorEastAsia"/>
          <w:sz w:val="24"/>
          <w:szCs w:val="24"/>
        </w:rPr>
      </w:pPr>
      <w:r w:rsidRPr="001B03FF">
        <w:rPr>
          <w:rFonts w:asciiTheme="majorEastAsia" w:eastAsiaTheme="majorEastAsia" w:hAnsiTheme="majorEastAsia" w:cs="宋体" w:hint="eastAsia"/>
          <w:sz w:val="24"/>
          <w:szCs w:val="24"/>
        </w:rPr>
        <w:t>B点所示溶液中c(A+ )&gt;c（HA）</w:t>
      </w:r>
    </w:p>
    <w:p w:rsidR="001B03FF" w:rsidRPr="001B03FF" w:rsidRDefault="001B03FF" w:rsidP="001B03FF">
      <w:pPr>
        <w:spacing w:line="360" w:lineRule="auto"/>
        <w:rPr>
          <w:rFonts w:asciiTheme="majorEastAsia" w:eastAsiaTheme="majorEastAsia" w:hAnsiTheme="majorEastAsia"/>
          <w:sz w:val="24"/>
          <w:szCs w:val="24"/>
        </w:rPr>
      </w:pPr>
    </w:p>
    <w:p w:rsidR="001B03FF" w:rsidRPr="00140860" w:rsidRDefault="001B03FF" w:rsidP="001B03FF">
      <w:pPr>
        <w:spacing w:line="360" w:lineRule="auto"/>
        <w:rPr>
          <w:rFonts w:asciiTheme="majorEastAsia" w:eastAsiaTheme="majorEastAsia" w:hAnsiTheme="majorEastAsia"/>
          <w:b/>
          <w:sz w:val="24"/>
          <w:szCs w:val="24"/>
        </w:rPr>
      </w:pPr>
      <w:r w:rsidRPr="00140860">
        <w:rPr>
          <w:rFonts w:asciiTheme="majorEastAsia" w:eastAsiaTheme="majorEastAsia" w:hAnsiTheme="majorEastAsia" w:hint="eastAsia"/>
          <w:b/>
          <w:sz w:val="24"/>
          <w:szCs w:val="24"/>
        </w:rPr>
        <w:lastRenderedPageBreak/>
        <w:t>二、选择题（共7小题，.每小题6分，共42分。每小.题给出的四个选项中，</w:t>
      </w:r>
    </w:p>
    <w:p w:rsidR="001B03FF" w:rsidRPr="00140860" w:rsidRDefault="001B03FF" w:rsidP="001B03FF">
      <w:pPr>
        <w:spacing w:line="360" w:lineRule="auto"/>
        <w:rPr>
          <w:rFonts w:asciiTheme="majorEastAsia" w:eastAsiaTheme="majorEastAsia" w:hAnsiTheme="majorEastAsia"/>
          <w:b/>
          <w:sz w:val="24"/>
          <w:szCs w:val="24"/>
        </w:rPr>
      </w:pPr>
      <w:r w:rsidRPr="00140860">
        <w:rPr>
          <w:rFonts w:asciiTheme="majorEastAsia" w:eastAsiaTheme="majorEastAsia" w:hAnsiTheme="majorEastAsia" w:hint="eastAsia"/>
          <w:b/>
          <w:sz w:val="24"/>
          <w:szCs w:val="24"/>
        </w:rPr>
        <w:t>有的只有一个选项正确，有的有多个选项正确，全部选对的得6分，选对但不全的得3分，有选错的得0分。）</w:t>
      </w:r>
    </w:p>
    <w:p w:rsidR="001B03FF" w:rsidRPr="001B03FF" w:rsidRDefault="001B03FF" w:rsidP="001B03FF">
      <w:pPr>
        <w:numPr>
          <w:ilvl w:val="0"/>
          <w:numId w:val="19"/>
        </w:numPr>
        <w:spacing w:line="360" w:lineRule="auto"/>
        <w:rPr>
          <w:rFonts w:asciiTheme="majorEastAsia" w:eastAsiaTheme="majorEastAsia" w:hAnsiTheme="majorEastAsia" w:cs="宋体"/>
          <w:sz w:val="24"/>
          <w:szCs w:val="24"/>
        </w:rPr>
      </w:pPr>
      <w:r w:rsidRPr="001B03FF">
        <w:rPr>
          <w:rFonts w:asciiTheme="majorEastAsia" w:eastAsiaTheme="majorEastAsia" w:hAnsiTheme="majorEastAsia" w:hint="eastAsia"/>
          <w:sz w:val="24"/>
          <w:szCs w:val="24"/>
        </w:rPr>
        <w:t>距地面高5m的水平直轨道上A、B两点相距2m，在B点用细线悬挂一小球，离地高度为h，如图。小车始终以4m/s的速度沿轨道匀速运动，经过A点时将随车携带的小球由轨道高度自由卸下，小车运动至B点时细线被扎断，最后两球同时落地。不计空气阻力，取重力加速度的大小g=10m/s</w:t>
      </w:r>
      <w:r w:rsidRPr="001B03FF">
        <w:rPr>
          <w:rFonts w:asciiTheme="majorEastAsia" w:eastAsiaTheme="majorEastAsia" w:hAnsiTheme="majorEastAsia" w:cs="宋体" w:hint="eastAsia"/>
          <w:sz w:val="24"/>
          <w:szCs w:val="24"/>
        </w:rPr>
        <w:t>²。可求的h等于</w:t>
      </w:r>
    </w:p>
    <w:p w:rsidR="001B03FF" w:rsidRPr="001B03FF" w:rsidRDefault="001B03FF" w:rsidP="001B03FF">
      <w:pPr>
        <w:spacing w:line="360" w:lineRule="auto"/>
        <w:rPr>
          <w:rFonts w:asciiTheme="majorEastAsia" w:eastAsiaTheme="majorEastAsia" w:hAnsiTheme="majorEastAsia" w:cs="宋体"/>
          <w:sz w:val="24"/>
          <w:szCs w:val="24"/>
        </w:rPr>
      </w:pPr>
      <w:r w:rsidRPr="001B03FF">
        <w:rPr>
          <w:rFonts w:asciiTheme="majorEastAsia" w:eastAsiaTheme="majorEastAsia" w:hAnsiTheme="majorEastAsia"/>
          <w:noProof/>
          <w:sz w:val="24"/>
          <w:szCs w:val="24"/>
        </w:rPr>
        <w:drawing>
          <wp:inline distT="0" distB="0" distL="0" distR="0">
            <wp:extent cx="1885950" cy="1409700"/>
            <wp:effectExtent l="19050" t="0" r="0" b="0"/>
            <wp:docPr id="6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3"/>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p w:rsidR="001B03FF" w:rsidRPr="001B03FF" w:rsidRDefault="001B03FF" w:rsidP="001B03FF">
      <w:pPr>
        <w:spacing w:line="360" w:lineRule="auto"/>
        <w:rPr>
          <w:rFonts w:asciiTheme="majorEastAsia" w:eastAsiaTheme="majorEastAsia" w:hAnsiTheme="majorEastAsia" w:cs="宋体"/>
          <w:sz w:val="24"/>
          <w:szCs w:val="24"/>
        </w:rPr>
      </w:pPr>
      <w:r w:rsidRPr="001B03FF">
        <w:rPr>
          <w:rFonts w:asciiTheme="majorEastAsia" w:eastAsiaTheme="majorEastAsia" w:hAnsiTheme="majorEastAsia" w:cs="宋体" w:hint="eastAsia"/>
          <w:sz w:val="24"/>
          <w:szCs w:val="24"/>
        </w:rPr>
        <w:t>A 1.25m      B  2.25m      C  3.75m     D  4.75m</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15.如图，拉格朗日点L</w:t>
      </w:r>
      <w:r w:rsidRPr="001B03FF">
        <w:rPr>
          <w:rFonts w:asciiTheme="majorEastAsia" w:eastAsiaTheme="majorEastAsia" w:hAnsiTheme="majorEastAsia" w:hint="eastAsia"/>
          <w:sz w:val="24"/>
          <w:szCs w:val="24"/>
          <w:vertAlign w:val="subscript"/>
        </w:rPr>
        <w:t>1</w:t>
      </w:r>
      <w:r w:rsidRPr="001B03FF">
        <w:rPr>
          <w:rFonts w:asciiTheme="majorEastAsia" w:eastAsiaTheme="majorEastAsia" w:hAnsiTheme="majorEastAsia" w:hint="eastAsia"/>
          <w:sz w:val="24"/>
          <w:szCs w:val="24"/>
        </w:rPr>
        <w:t>位于地球和与网球连线上，处在该点的物体在地球和月球引力的共同作用下，可与月球一起以相同的周期绕地球运动。据此，科学家设想在拉格朗日点L</w:t>
      </w:r>
      <w:r w:rsidRPr="001B03FF">
        <w:rPr>
          <w:rFonts w:asciiTheme="majorEastAsia" w:eastAsiaTheme="majorEastAsia" w:hAnsiTheme="majorEastAsia" w:hint="eastAsia"/>
          <w:sz w:val="24"/>
          <w:szCs w:val="24"/>
          <w:vertAlign w:val="subscript"/>
        </w:rPr>
        <w:t>1</w:t>
      </w:r>
      <w:r w:rsidRPr="001B03FF">
        <w:rPr>
          <w:rFonts w:asciiTheme="majorEastAsia" w:eastAsiaTheme="majorEastAsia" w:hAnsiTheme="majorEastAsia" w:hint="eastAsia"/>
          <w:sz w:val="24"/>
          <w:szCs w:val="24"/>
        </w:rPr>
        <w:t>建立空间站，使其与月球同周期绕地球运动。以a</w:t>
      </w:r>
      <w:r w:rsidRPr="001B03FF">
        <w:rPr>
          <w:rFonts w:asciiTheme="majorEastAsia" w:eastAsiaTheme="majorEastAsia" w:hAnsiTheme="majorEastAsia" w:hint="eastAsia"/>
          <w:sz w:val="24"/>
          <w:szCs w:val="24"/>
          <w:vertAlign w:val="subscript"/>
        </w:rPr>
        <w:t>1</w:t>
      </w:r>
      <w:r w:rsidRPr="001B03FF">
        <w:rPr>
          <w:rFonts w:asciiTheme="majorEastAsia" w:eastAsiaTheme="majorEastAsia" w:hAnsiTheme="majorEastAsia" w:hint="eastAsia"/>
          <w:sz w:val="24"/>
          <w:szCs w:val="24"/>
        </w:rPr>
        <w:t>、a</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分别表示该空间站与月球向心加速度的大小，a</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表示地球同步卫星向心加速度的大小。以下判断正确的是</w:t>
      </w:r>
    </w:p>
    <w:p w:rsidR="001B03FF" w:rsidRPr="001B03FF" w:rsidRDefault="001B03FF" w:rsidP="001B03FF">
      <w:pPr>
        <w:spacing w:line="360" w:lineRule="auto"/>
        <w:rPr>
          <w:rFonts w:asciiTheme="majorEastAsia" w:eastAsiaTheme="majorEastAsia" w:hAnsiTheme="majorEastAsia"/>
          <w:sz w:val="24"/>
          <w:szCs w:val="24"/>
          <w:vertAlign w:val="subscript"/>
        </w:rPr>
      </w:pPr>
      <w:r w:rsidRPr="001B03FF">
        <w:rPr>
          <w:rFonts w:asciiTheme="majorEastAsia" w:eastAsiaTheme="majorEastAsia" w:hAnsiTheme="majorEastAsia" w:hint="eastAsia"/>
          <w:noProof/>
          <w:sz w:val="24"/>
          <w:szCs w:val="24"/>
          <w:vertAlign w:val="subscript"/>
        </w:rPr>
        <w:drawing>
          <wp:inline distT="0" distB="0" distL="0" distR="0">
            <wp:extent cx="2847975" cy="1181100"/>
            <wp:effectExtent l="19050" t="0" r="9525" b="0"/>
            <wp:docPr id="6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srcRect/>
                    <a:stretch>
                      <a:fillRect/>
                    </a:stretch>
                  </pic:blipFill>
                  <pic:spPr bwMode="auto">
                    <a:xfrm>
                      <a:off x="0" y="0"/>
                      <a:ext cx="2847975" cy="1181100"/>
                    </a:xfrm>
                    <a:prstGeom prst="rect">
                      <a:avLst/>
                    </a:prstGeom>
                    <a:noFill/>
                    <a:ln w="9525">
                      <a:noFill/>
                      <a:miter lim="800000"/>
                      <a:headEnd/>
                      <a:tailEnd/>
                    </a:ln>
                  </pic:spPr>
                </pic:pic>
              </a:graphicData>
            </a:graphic>
          </wp:inline>
        </w:drawing>
      </w:r>
    </w:p>
    <w:p w:rsidR="001B03FF" w:rsidRPr="001B03FF" w:rsidRDefault="001B03FF" w:rsidP="001B03FF">
      <w:pPr>
        <w:spacing w:line="360" w:lineRule="auto"/>
        <w:ind w:firstLineChars="100" w:firstLine="24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A．&gt;&gt;   B．&gt;&gt;</w:t>
      </w:r>
    </w:p>
    <w:p w:rsidR="001B03FF" w:rsidRPr="001B03FF" w:rsidRDefault="001B03FF" w:rsidP="001B03FF">
      <w:pPr>
        <w:spacing w:line="360" w:lineRule="auto"/>
        <w:ind w:firstLineChars="100" w:firstLine="24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C．&gt;&gt;   D．&gt;&gt;</w:t>
      </w:r>
    </w:p>
    <w:p w:rsidR="001B03FF" w:rsidRPr="001B03FF" w:rsidRDefault="001B03FF" w:rsidP="001B03FF">
      <w:pPr>
        <w:spacing w:line="360" w:lineRule="auto"/>
        <w:rPr>
          <w:rFonts w:asciiTheme="majorEastAsia" w:eastAsiaTheme="majorEastAsia" w:hAnsiTheme="majorEastAsia" w:cs="宋体"/>
          <w:sz w:val="24"/>
          <w:szCs w:val="24"/>
        </w:rPr>
      </w:pPr>
    </w:p>
    <w:p w:rsidR="001B03FF" w:rsidRPr="001B03FF" w:rsidRDefault="001B03FF" w:rsidP="001B03FF">
      <w:pPr>
        <w:spacing w:line="360" w:lineRule="auto"/>
        <w:ind w:firstLine="420"/>
        <w:rPr>
          <w:rFonts w:asciiTheme="majorEastAsia" w:eastAsiaTheme="majorEastAsia" w:hAnsiTheme="majorEastAsia"/>
          <w:color w:val="FF0000"/>
          <w:sz w:val="24"/>
          <w:szCs w:val="24"/>
        </w:rPr>
      </w:pP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16. 16.如图，滑块A置于水平地面上，滑块B在一水平力作用下紧靠滑块A（A、B接触面竖直），此时A恰好不滑动，B刚好不下滑。已知A与B间的动摩擦因素为001，A与地面间的动摩擦因素为002，最大静摩擦力等于滑动摩擦力。A与B</w:t>
      </w:r>
      <w:r w:rsidRPr="001B03FF">
        <w:rPr>
          <w:rFonts w:asciiTheme="majorEastAsia" w:eastAsiaTheme="majorEastAsia" w:hAnsiTheme="majorEastAsia" w:hint="eastAsia"/>
          <w:sz w:val="24"/>
          <w:szCs w:val="24"/>
        </w:rPr>
        <w:lastRenderedPageBreak/>
        <w:t>生物质量之比为</w:t>
      </w:r>
    </w:p>
    <w:p w:rsidR="001B03FF" w:rsidRPr="001B03FF" w:rsidRDefault="001B03FF" w:rsidP="001B03FF">
      <w:pPr>
        <w:spacing w:line="360" w:lineRule="auto"/>
        <w:jc w:val="center"/>
        <w:rPr>
          <w:rFonts w:asciiTheme="majorEastAsia" w:eastAsiaTheme="majorEastAsia" w:hAnsiTheme="majorEastAsia"/>
          <w:sz w:val="24"/>
          <w:szCs w:val="24"/>
        </w:rPr>
      </w:pPr>
      <w:r w:rsidRPr="001B03FF">
        <w:rPr>
          <w:rFonts w:asciiTheme="majorEastAsia" w:eastAsiaTheme="majorEastAsia" w:hAnsiTheme="majorEastAsia"/>
          <w:noProof/>
          <w:sz w:val="24"/>
          <w:szCs w:val="24"/>
        </w:rPr>
        <w:drawing>
          <wp:inline distT="0" distB="0" distL="0" distR="0">
            <wp:extent cx="2047875" cy="1076325"/>
            <wp:effectExtent l="1905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047875" cy="1076325"/>
                    </a:xfrm>
                    <a:prstGeom prst="rect">
                      <a:avLst/>
                    </a:prstGeom>
                    <a:noFill/>
                    <a:ln w="9525">
                      <a:noFill/>
                      <a:miter lim="800000"/>
                      <a:headEnd/>
                      <a:tailEnd/>
                    </a:ln>
                  </pic:spPr>
                </pic:pic>
              </a:graphicData>
            </a:graphic>
          </wp:inline>
        </w:drawing>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 xml:space="preserve">A.   </w:t>
      </w:r>
      <w:r w:rsidRPr="001B03FF">
        <w:rPr>
          <w:rFonts w:asciiTheme="majorEastAsia" w:eastAsiaTheme="majorEastAsia" w:hAnsiTheme="majorEastAsia"/>
          <w:position w:val="-30"/>
          <w:sz w:val="24"/>
          <w:szCs w:val="24"/>
        </w:rPr>
        <w:object w:dxaOrig="5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33.75pt" o:ole="">
            <v:imagedata r:id="rId16" o:title=""/>
          </v:shape>
          <o:OLEObject Type="Embed" ProgID="Equation.DSMT4" ShapeID="_x0000_i1025" DrawAspect="Content" ObjectID="_1495281631" r:id="rId17"/>
        </w:object>
      </w:r>
      <w:r w:rsidRPr="001B03FF">
        <w:rPr>
          <w:rFonts w:asciiTheme="majorEastAsia" w:eastAsiaTheme="majorEastAsia" w:hAnsiTheme="majorEastAsia" w:hint="eastAsia"/>
          <w:sz w:val="24"/>
          <w:szCs w:val="24"/>
        </w:rPr>
        <w:t xml:space="preserve">           B.  </w:t>
      </w:r>
      <w:r w:rsidRPr="001B03FF">
        <w:rPr>
          <w:rFonts w:asciiTheme="majorEastAsia" w:eastAsiaTheme="majorEastAsia" w:hAnsiTheme="majorEastAsia"/>
          <w:position w:val="-30"/>
          <w:sz w:val="24"/>
          <w:szCs w:val="24"/>
        </w:rPr>
        <w:object w:dxaOrig="840" w:dyaOrig="680">
          <v:shape id="_x0000_i1026" type="#_x0000_t75" style="width:42pt;height:33.75pt" o:ole="">
            <v:imagedata r:id="rId18" o:title=""/>
          </v:shape>
          <o:OLEObject Type="Embed" ProgID="Equation.DSMT4" ShapeID="_x0000_i1026" DrawAspect="Content" ObjectID="_1495281632" r:id="rId19"/>
        </w:object>
      </w:r>
      <w:r w:rsidRPr="001B03FF">
        <w:rPr>
          <w:rFonts w:asciiTheme="majorEastAsia" w:eastAsiaTheme="majorEastAsia" w:hAnsiTheme="majorEastAsia" w:hint="eastAsia"/>
          <w:sz w:val="24"/>
          <w:szCs w:val="24"/>
        </w:rPr>
        <w:t xml:space="preserve">           C.   </w:t>
      </w:r>
      <w:r w:rsidRPr="001B03FF">
        <w:rPr>
          <w:rFonts w:asciiTheme="majorEastAsia" w:eastAsiaTheme="majorEastAsia" w:hAnsiTheme="majorEastAsia"/>
          <w:position w:val="-30"/>
          <w:sz w:val="24"/>
          <w:szCs w:val="24"/>
        </w:rPr>
        <w:object w:dxaOrig="859" w:dyaOrig="680">
          <v:shape id="_x0000_i1027" type="#_x0000_t75" style="width:42.75pt;height:33.75pt" o:ole="">
            <v:imagedata r:id="rId20" o:title=""/>
          </v:shape>
          <o:OLEObject Type="Embed" ProgID="Equation.DSMT4" ShapeID="_x0000_i1027" DrawAspect="Content" ObjectID="_1495281633" r:id="rId21"/>
        </w:object>
      </w:r>
      <w:r w:rsidRPr="001B03FF">
        <w:rPr>
          <w:rFonts w:asciiTheme="majorEastAsia" w:eastAsiaTheme="majorEastAsia" w:hAnsiTheme="majorEastAsia" w:hint="eastAsia"/>
          <w:sz w:val="24"/>
          <w:szCs w:val="24"/>
        </w:rPr>
        <w:t xml:space="preserve">           D.</w:t>
      </w:r>
      <w:r w:rsidRPr="001B03FF">
        <w:rPr>
          <w:rFonts w:asciiTheme="majorEastAsia" w:eastAsiaTheme="majorEastAsia" w:hAnsiTheme="majorEastAsia"/>
          <w:position w:val="-30"/>
          <w:sz w:val="24"/>
          <w:szCs w:val="24"/>
        </w:rPr>
        <w:object w:dxaOrig="900" w:dyaOrig="680">
          <v:shape id="_x0000_i1028" type="#_x0000_t75" style="width:45pt;height:33.75pt" o:ole="">
            <v:imagedata r:id="rId22" o:title=""/>
          </v:shape>
          <o:OLEObject Type="Embed" ProgID="Equation.DSMT4" ShapeID="_x0000_i1028" DrawAspect="Content" ObjectID="_1495281634" r:id="rId23"/>
        </w:object>
      </w:r>
    </w:p>
    <w:p w:rsidR="001B03FF" w:rsidRPr="001B03FF" w:rsidRDefault="001B03FF" w:rsidP="001B03FF">
      <w:pPr>
        <w:spacing w:line="360" w:lineRule="auto"/>
        <w:rPr>
          <w:rFonts w:asciiTheme="majorEastAsia" w:eastAsiaTheme="majorEastAsia" w:hAnsiTheme="majorEastAsia"/>
          <w:sz w:val="24"/>
          <w:szCs w:val="24"/>
        </w:rPr>
      </w:pP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17. 如图，一均匀金属圆盘绕通过其圆心且与盘面垂直的轴逆时针匀速转动。现施加一垂直穿过圆盘的有界匀强磁场，圆盘开始减速。在圆盘减速过程中，以下说法正确的是</w:t>
      </w:r>
    </w:p>
    <w:p w:rsidR="001B03FF" w:rsidRPr="001B03FF" w:rsidRDefault="001B03FF" w:rsidP="001B03FF">
      <w:pPr>
        <w:spacing w:line="360" w:lineRule="auto"/>
        <w:jc w:val="center"/>
        <w:rPr>
          <w:rFonts w:asciiTheme="majorEastAsia" w:eastAsiaTheme="majorEastAsia" w:hAnsiTheme="majorEastAsia"/>
          <w:sz w:val="24"/>
          <w:szCs w:val="24"/>
        </w:rPr>
      </w:pPr>
      <w:r w:rsidRPr="001B03FF">
        <w:rPr>
          <w:rFonts w:asciiTheme="majorEastAsia" w:eastAsiaTheme="majorEastAsia" w:hAnsiTheme="majorEastAsia" w:hint="eastAsia"/>
          <w:noProof/>
          <w:sz w:val="24"/>
          <w:szCs w:val="24"/>
        </w:rPr>
        <w:drawing>
          <wp:inline distT="0" distB="0" distL="0" distR="0">
            <wp:extent cx="1504950" cy="127635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1504950" cy="1276350"/>
                    </a:xfrm>
                    <a:prstGeom prst="rect">
                      <a:avLst/>
                    </a:prstGeom>
                    <a:noFill/>
                    <a:ln w="9525">
                      <a:noFill/>
                      <a:miter lim="800000"/>
                      <a:headEnd/>
                      <a:tailEnd/>
                    </a:ln>
                  </pic:spPr>
                </pic:pic>
              </a:graphicData>
            </a:graphic>
          </wp:inline>
        </w:drawing>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A. 处于磁场中的圆盘部分，靠近圆心处电势高</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B. 所加磁场越长越易使圆盘停止转动</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C. 若所加磁场反向，圆盘将加速转动</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D. 若所加磁场穿过整个圆盘，圆盘将匀速转动</w:t>
      </w:r>
    </w:p>
    <w:p w:rsidR="001B03FF" w:rsidRPr="001B03FF" w:rsidRDefault="001B03FF" w:rsidP="001B03FF">
      <w:pPr>
        <w:spacing w:line="360" w:lineRule="auto"/>
        <w:rPr>
          <w:rFonts w:asciiTheme="majorEastAsia" w:eastAsiaTheme="majorEastAsia" w:hAnsiTheme="majorEastAsia"/>
          <w:sz w:val="24"/>
          <w:szCs w:val="24"/>
        </w:rPr>
      </w:pP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18. 直角坐标系xOy中，M、N两点位于x轴上，G、H两点坐标如图。M、N两点各固定一负点电荷，一电量为Q的正点电荷置于O点时，G点处的电场强度恰好为零。静电力常量用k表示。若将该正点电荷移到G点，则H点处场强的大小和方向分别</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noProof/>
          <w:sz w:val="24"/>
          <w:szCs w:val="24"/>
        </w:rPr>
        <w:lastRenderedPageBreak/>
        <w:drawing>
          <wp:inline distT="0" distB="0" distL="0" distR="0">
            <wp:extent cx="2209800" cy="1609725"/>
            <wp:effectExtent l="19050" t="0" r="0" b="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2209800" cy="1609725"/>
                    </a:xfrm>
                    <a:prstGeom prst="rect">
                      <a:avLst/>
                    </a:prstGeom>
                    <a:noFill/>
                    <a:ln w="9525">
                      <a:noFill/>
                      <a:miter lim="800000"/>
                      <a:headEnd/>
                      <a:tailEnd/>
                    </a:ln>
                  </pic:spPr>
                </pic:pic>
              </a:graphicData>
            </a:graphic>
          </wp:inline>
        </w:drawing>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 xml:space="preserve">A. </w:t>
      </w:r>
      <w:r w:rsidRPr="001B03FF">
        <w:rPr>
          <w:rFonts w:asciiTheme="majorEastAsia" w:eastAsiaTheme="majorEastAsia" w:hAnsiTheme="majorEastAsia"/>
          <w:position w:val="-24"/>
          <w:sz w:val="24"/>
          <w:szCs w:val="24"/>
        </w:rPr>
        <w:object w:dxaOrig="460" w:dyaOrig="620">
          <v:shape id="_x0000_i1029" type="#_x0000_t75" style="width:23.25pt;height:30.75pt" o:ole="">
            <v:imagedata r:id="rId26" o:title=""/>
          </v:shape>
          <o:OLEObject Type="Embed" ProgID="Equation.DSMT4" ShapeID="_x0000_i1029" DrawAspect="Content" ObjectID="_1495281635" r:id="rId27"/>
        </w:object>
      </w:r>
      <w:r w:rsidRPr="001B03FF">
        <w:rPr>
          <w:rFonts w:asciiTheme="majorEastAsia" w:eastAsiaTheme="majorEastAsia" w:hAnsiTheme="majorEastAsia" w:hint="eastAsia"/>
          <w:sz w:val="24"/>
          <w:szCs w:val="24"/>
        </w:rPr>
        <w:t xml:space="preserve"> ，沿y轴正向   B. </w:t>
      </w:r>
      <w:r w:rsidRPr="001B03FF">
        <w:rPr>
          <w:rFonts w:asciiTheme="majorEastAsia" w:eastAsiaTheme="majorEastAsia" w:hAnsiTheme="majorEastAsia"/>
          <w:position w:val="-24"/>
          <w:sz w:val="24"/>
          <w:szCs w:val="24"/>
        </w:rPr>
        <w:object w:dxaOrig="460" w:dyaOrig="620">
          <v:shape id="_x0000_i1030" type="#_x0000_t75" style="width:23.25pt;height:30.75pt" o:ole="">
            <v:imagedata r:id="rId26" o:title=""/>
          </v:shape>
          <o:OLEObject Type="Embed" ProgID="Equation.DSMT4" ShapeID="_x0000_i1030" DrawAspect="Content" ObjectID="_1495281636" r:id="rId28"/>
        </w:object>
      </w:r>
      <w:r w:rsidRPr="001B03FF">
        <w:rPr>
          <w:rFonts w:asciiTheme="majorEastAsia" w:eastAsiaTheme="majorEastAsia" w:hAnsiTheme="majorEastAsia" w:hint="eastAsia"/>
          <w:sz w:val="24"/>
          <w:szCs w:val="24"/>
        </w:rPr>
        <w:t xml:space="preserve">  ，沿y轴负向</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C.</w:t>
      </w:r>
      <w:r w:rsidRPr="001B03FF">
        <w:rPr>
          <w:rFonts w:asciiTheme="majorEastAsia" w:eastAsiaTheme="majorEastAsia" w:hAnsiTheme="majorEastAsia"/>
          <w:position w:val="-24"/>
          <w:sz w:val="24"/>
          <w:szCs w:val="24"/>
        </w:rPr>
        <w:object w:dxaOrig="460" w:dyaOrig="620">
          <v:shape id="_x0000_i1031" type="#_x0000_t75" style="width:23.25pt;height:30.75pt" o:ole="">
            <v:imagedata r:id="rId29" o:title=""/>
          </v:shape>
          <o:OLEObject Type="Embed" ProgID="Equation.DSMT4" ShapeID="_x0000_i1031" DrawAspect="Content" ObjectID="_1495281637" r:id="rId30"/>
        </w:object>
      </w:r>
      <w:r w:rsidRPr="001B03FF">
        <w:rPr>
          <w:rFonts w:asciiTheme="majorEastAsia" w:eastAsiaTheme="majorEastAsia" w:hAnsiTheme="majorEastAsia" w:hint="eastAsia"/>
          <w:sz w:val="24"/>
          <w:szCs w:val="24"/>
        </w:rPr>
        <w:t>，沿y轴正向     D.</w:t>
      </w:r>
      <w:r w:rsidRPr="001B03FF">
        <w:rPr>
          <w:rFonts w:asciiTheme="majorEastAsia" w:eastAsiaTheme="majorEastAsia" w:hAnsiTheme="majorEastAsia"/>
          <w:sz w:val="24"/>
          <w:szCs w:val="24"/>
        </w:rPr>
        <w:t xml:space="preserve"> </w:t>
      </w:r>
      <w:r w:rsidRPr="001B03FF">
        <w:rPr>
          <w:rFonts w:asciiTheme="majorEastAsia" w:eastAsiaTheme="majorEastAsia" w:hAnsiTheme="majorEastAsia"/>
          <w:position w:val="-24"/>
          <w:sz w:val="24"/>
          <w:szCs w:val="24"/>
        </w:rPr>
        <w:object w:dxaOrig="460" w:dyaOrig="620">
          <v:shape id="_x0000_i1032" type="#_x0000_t75" style="width:23.25pt;height:30.75pt" o:ole="">
            <v:imagedata r:id="rId29" o:title=""/>
          </v:shape>
          <o:OLEObject Type="Embed" ProgID="Equation.DSMT4" ShapeID="_x0000_i1032" DrawAspect="Content" ObjectID="_1495281638" r:id="rId31"/>
        </w:object>
      </w:r>
      <w:r w:rsidRPr="001B03FF">
        <w:rPr>
          <w:rFonts w:asciiTheme="majorEastAsia" w:eastAsiaTheme="majorEastAsia" w:hAnsiTheme="majorEastAsia" w:hint="eastAsia"/>
          <w:sz w:val="24"/>
          <w:szCs w:val="24"/>
        </w:rPr>
        <w:t xml:space="preserve"> ，沿y轴负向</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 xml:space="preserve"> </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19. 如图甲，R</w:t>
      </w:r>
      <w:r w:rsidRPr="001B03FF">
        <w:rPr>
          <w:rFonts w:asciiTheme="majorEastAsia" w:eastAsiaTheme="majorEastAsia" w:hAnsiTheme="majorEastAsia" w:hint="eastAsia"/>
          <w:sz w:val="24"/>
          <w:szCs w:val="24"/>
          <w:vertAlign w:val="subscript"/>
        </w:rPr>
        <w:t>0</w:t>
      </w:r>
      <w:r w:rsidRPr="001B03FF">
        <w:rPr>
          <w:rFonts w:asciiTheme="majorEastAsia" w:eastAsiaTheme="majorEastAsia" w:hAnsiTheme="majorEastAsia" w:hint="eastAsia"/>
          <w:sz w:val="24"/>
          <w:szCs w:val="24"/>
        </w:rPr>
        <w:t>为定值电阻，两金属圆环固定在同一绝缘平面内。左端连接在一周期为T</w:t>
      </w:r>
      <w:r w:rsidRPr="001B03FF">
        <w:rPr>
          <w:rFonts w:asciiTheme="majorEastAsia" w:eastAsiaTheme="majorEastAsia" w:hAnsiTheme="majorEastAsia" w:hint="eastAsia"/>
          <w:sz w:val="24"/>
          <w:szCs w:val="24"/>
          <w:vertAlign w:val="subscript"/>
        </w:rPr>
        <w:t>0</w:t>
      </w:r>
      <w:r w:rsidRPr="001B03FF">
        <w:rPr>
          <w:rFonts w:asciiTheme="majorEastAsia" w:eastAsiaTheme="majorEastAsia" w:hAnsiTheme="majorEastAsia" w:hint="eastAsia"/>
          <w:sz w:val="24"/>
          <w:szCs w:val="24"/>
        </w:rPr>
        <w:t>的正炫交流电源上，经二极管整流后，通过R</w:t>
      </w:r>
      <w:r w:rsidRPr="001B03FF">
        <w:rPr>
          <w:rFonts w:asciiTheme="majorEastAsia" w:eastAsiaTheme="majorEastAsia" w:hAnsiTheme="majorEastAsia" w:hint="eastAsia"/>
          <w:sz w:val="24"/>
          <w:szCs w:val="24"/>
          <w:vertAlign w:val="subscript"/>
        </w:rPr>
        <w:t>0</w:t>
      </w:r>
      <w:r w:rsidRPr="001B03FF">
        <w:rPr>
          <w:rFonts w:asciiTheme="majorEastAsia" w:eastAsiaTheme="majorEastAsia" w:hAnsiTheme="majorEastAsia" w:hint="eastAsia"/>
          <w:sz w:val="24"/>
          <w:szCs w:val="24"/>
        </w:rPr>
        <w:t>的电流i始终向左，其大小按图乙所示规律变化。规定内圆环a端电势高于b端时，a、b间的电压u</w:t>
      </w:r>
      <w:r w:rsidRPr="001B03FF">
        <w:rPr>
          <w:rFonts w:asciiTheme="majorEastAsia" w:eastAsiaTheme="majorEastAsia" w:hAnsiTheme="majorEastAsia" w:hint="eastAsia"/>
          <w:sz w:val="24"/>
          <w:szCs w:val="24"/>
          <w:vertAlign w:val="subscript"/>
        </w:rPr>
        <w:t>ab</w:t>
      </w:r>
      <w:r w:rsidRPr="001B03FF">
        <w:rPr>
          <w:rFonts w:asciiTheme="majorEastAsia" w:eastAsiaTheme="majorEastAsia" w:hAnsiTheme="majorEastAsia" w:hint="eastAsia"/>
          <w:sz w:val="24"/>
          <w:szCs w:val="24"/>
        </w:rPr>
        <w:t>为正，下列u</w:t>
      </w:r>
      <w:r w:rsidRPr="001B03FF">
        <w:rPr>
          <w:rFonts w:asciiTheme="majorEastAsia" w:eastAsiaTheme="majorEastAsia" w:hAnsiTheme="majorEastAsia" w:hint="eastAsia"/>
          <w:sz w:val="24"/>
          <w:szCs w:val="24"/>
          <w:vertAlign w:val="subscript"/>
        </w:rPr>
        <w:t>ab</w:t>
      </w:r>
      <w:r w:rsidRPr="001B03FF">
        <w:rPr>
          <w:rFonts w:asciiTheme="majorEastAsia" w:eastAsiaTheme="majorEastAsia" w:hAnsiTheme="majorEastAsia" w:hint="eastAsia"/>
          <w:sz w:val="24"/>
          <w:szCs w:val="24"/>
        </w:rPr>
        <w:t>-t图像可能正确的是</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 xml:space="preserve"> </w:t>
      </w:r>
      <w:r w:rsidRPr="001B03FF">
        <w:rPr>
          <w:rFonts w:asciiTheme="majorEastAsia" w:eastAsiaTheme="majorEastAsia" w:hAnsiTheme="majorEastAsia" w:hint="eastAsia"/>
          <w:noProof/>
          <w:sz w:val="24"/>
          <w:szCs w:val="24"/>
        </w:rPr>
        <w:drawing>
          <wp:inline distT="0" distB="0" distL="0" distR="0">
            <wp:extent cx="2657475" cy="1200150"/>
            <wp:effectExtent l="1905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2657475" cy="1200150"/>
                    </a:xfrm>
                    <a:prstGeom prst="rect">
                      <a:avLst/>
                    </a:prstGeom>
                    <a:noFill/>
                    <a:ln w="9525">
                      <a:noFill/>
                      <a:miter lim="800000"/>
                      <a:headEnd/>
                      <a:tailEnd/>
                    </a:ln>
                  </pic:spPr>
                </pic:pic>
              </a:graphicData>
            </a:graphic>
          </wp:inline>
        </w:drawing>
      </w:r>
      <w:r w:rsidRPr="001B03FF">
        <w:rPr>
          <w:rFonts w:asciiTheme="majorEastAsia" w:eastAsiaTheme="majorEastAsia" w:hAnsiTheme="majorEastAsia" w:hint="eastAsia"/>
          <w:sz w:val="24"/>
          <w:szCs w:val="24"/>
        </w:rPr>
        <w:t xml:space="preserve">   </w:t>
      </w:r>
      <w:r w:rsidRPr="001B03FF">
        <w:rPr>
          <w:rFonts w:asciiTheme="majorEastAsia" w:eastAsiaTheme="majorEastAsia" w:hAnsiTheme="majorEastAsia" w:hint="eastAsia"/>
          <w:noProof/>
          <w:sz w:val="24"/>
          <w:szCs w:val="24"/>
        </w:rPr>
        <w:drawing>
          <wp:inline distT="0" distB="0" distL="0" distR="0">
            <wp:extent cx="2162175" cy="1181100"/>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2162175" cy="1181100"/>
                    </a:xfrm>
                    <a:prstGeom prst="rect">
                      <a:avLst/>
                    </a:prstGeom>
                    <a:noFill/>
                    <a:ln w="9525">
                      <a:noFill/>
                      <a:miter lim="800000"/>
                      <a:headEnd/>
                      <a:tailEnd/>
                    </a:ln>
                  </pic:spPr>
                </pic:pic>
              </a:graphicData>
            </a:graphic>
          </wp:inline>
        </w:drawing>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noProof/>
          <w:sz w:val="24"/>
          <w:szCs w:val="24"/>
        </w:rPr>
        <w:drawing>
          <wp:inline distT="0" distB="0" distL="0" distR="0">
            <wp:extent cx="5276850" cy="100965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srcRect/>
                    <a:stretch>
                      <a:fillRect/>
                    </a:stretch>
                  </pic:blipFill>
                  <pic:spPr bwMode="auto">
                    <a:xfrm>
                      <a:off x="0" y="0"/>
                      <a:ext cx="5276850" cy="1009650"/>
                    </a:xfrm>
                    <a:prstGeom prst="rect">
                      <a:avLst/>
                    </a:prstGeom>
                    <a:noFill/>
                    <a:ln w="9525">
                      <a:noFill/>
                      <a:miter lim="800000"/>
                      <a:headEnd/>
                      <a:tailEnd/>
                    </a:ln>
                  </pic:spPr>
                </pic:pic>
              </a:graphicData>
            </a:graphic>
          </wp:inline>
        </w:drawing>
      </w:r>
    </w:p>
    <w:p w:rsidR="001B03FF" w:rsidRPr="001B03FF" w:rsidRDefault="001B03FF" w:rsidP="001B03FF">
      <w:pPr>
        <w:spacing w:line="360" w:lineRule="auto"/>
        <w:rPr>
          <w:rFonts w:asciiTheme="majorEastAsia" w:eastAsiaTheme="majorEastAsia" w:hAnsiTheme="majorEastAsia"/>
          <w:sz w:val="24"/>
          <w:szCs w:val="24"/>
        </w:rPr>
      </w:pP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20.如图甲，两水平金属板间距为d，板间电场强度的变化规律如图乙所示。t=0时刻，质量为m的带电微粒初速度为v</w:t>
      </w:r>
      <w:r w:rsidRPr="001B03FF">
        <w:rPr>
          <w:rFonts w:asciiTheme="majorEastAsia" w:eastAsiaTheme="majorEastAsia" w:hAnsiTheme="majorEastAsia" w:hint="eastAsia"/>
          <w:sz w:val="24"/>
          <w:szCs w:val="24"/>
          <w:vertAlign w:val="subscript"/>
        </w:rPr>
        <w:t>0</w:t>
      </w:r>
      <w:r w:rsidRPr="001B03FF">
        <w:rPr>
          <w:rFonts w:asciiTheme="majorEastAsia" w:eastAsiaTheme="majorEastAsia" w:hAnsiTheme="majorEastAsia" w:hint="eastAsia"/>
          <w:sz w:val="24"/>
          <w:szCs w:val="24"/>
        </w:rPr>
        <w:t>沿中线射入两板间，0~</w:t>
      </w:r>
      <w:r w:rsidRPr="001B03FF">
        <w:rPr>
          <w:rFonts w:asciiTheme="majorEastAsia" w:eastAsiaTheme="majorEastAsia" w:hAnsiTheme="majorEastAsia"/>
          <w:position w:val="-24"/>
          <w:sz w:val="24"/>
          <w:szCs w:val="24"/>
        </w:rPr>
        <w:object w:dxaOrig="260" w:dyaOrig="620">
          <v:shape id="_x0000_i1033" type="#_x0000_t75" style="width:12.75pt;height:30.75pt" o:ole="">
            <v:imagedata r:id="rId35" o:title=""/>
          </v:shape>
          <o:OLEObject Type="Embed" ProgID="Equation.DSMT4" ShapeID="_x0000_i1033" DrawAspect="Content" ObjectID="_1495281639" r:id="rId36"/>
        </w:object>
      </w:r>
      <w:r w:rsidRPr="001B03FF">
        <w:rPr>
          <w:rFonts w:asciiTheme="majorEastAsia" w:eastAsiaTheme="majorEastAsia" w:hAnsiTheme="majorEastAsia" w:hint="eastAsia"/>
          <w:sz w:val="24"/>
          <w:szCs w:val="24"/>
        </w:rPr>
        <w:t>时间内微粒匀速运动，T时刻微粒恰好经金属板边缘飞出，微粒运动过程中未与金属板接触，重力加速度的大小为g，关于微粒在0~T时间内运动的描述，正确的是（）</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noProof/>
          <w:sz w:val="24"/>
          <w:szCs w:val="24"/>
        </w:rPr>
        <w:lastRenderedPageBreak/>
        <w:drawing>
          <wp:inline distT="0" distB="0" distL="0" distR="0">
            <wp:extent cx="4219575" cy="1933575"/>
            <wp:effectExtent l="19050" t="0" r="9525" b="0"/>
            <wp:docPr id="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a:stretch>
                      <a:fillRect/>
                    </a:stretch>
                  </pic:blipFill>
                  <pic:spPr bwMode="auto">
                    <a:xfrm>
                      <a:off x="0" y="0"/>
                      <a:ext cx="4219575" cy="1933575"/>
                    </a:xfrm>
                    <a:prstGeom prst="rect">
                      <a:avLst/>
                    </a:prstGeom>
                    <a:noFill/>
                    <a:ln w="9525">
                      <a:noFill/>
                      <a:miter lim="800000"/>
                      <a:headEnd/>
                      <a:tailEnd/>
                    </a:ln>
                  </pic:spPr>
                </pic:pic>
              </a:graphicData>
            </a:graphic>
          </wp:inline>
        </w:drawing>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A.末速度大小为</w:t>
      </w:r>
      <w:r w:rsidRPr="001B03FF">
        <w:rPr>
          <w:rFonts w:asciiTheme="majorEastAsia" w:eastAsiaTheme="majorEastAsia" w:hAnsiTheme="majorEastAsia"/>
          <w:position w:val="-6"/>
          <w:sz w:val="24"/>
          <w:szCs w:val="24"/>
        </w:rPr>
        <w:object w:dxaOrig="380" w:dyaOrig="340">
          <v:shape id="_x0000_i1034" type="#_x0000_t75" style="width:18.75pt;height:17.25pt" o:ole="">
            <v:imagedata r:id="rId38" o:title=""/>
          </v:shape>
          <o:OLEObject Type="Embed" ProgID="Equation.DSMT4" ShapeID="_x0000_i1034" DrawAspect="Content" ObjectID="_1495281640" r:id="rId39"/>
        </w:object>
      </w:r>
      <w:r w:rsidRPr="001B03FF">
        <w:rPr>
          <w:rFonts w:asciiTheme="majorEastAsia" w:eastAsiaTheme="majorEastAsia" w:hAnsiTheme="majorEastAsia" w:hint="eastAsia"/>
          <w:sz w:val="24"/>
          <w:szCs w:val="24"/>
        </w:rPr>
        <w:t xml:space="preserve"> v</w:t>
      </w:r>
      <w:r w:rsidRPr="001B03FF">
        <w:rPr>
          <w:rFonts w:asciiTheme="majorEastAsia" w:eastAsiaTheme="majorEastAsia" w:hAnsiTheme="majorEastAsia" w:hint="eastAsia"/>
          <w:sz w:val="24"/>
          <w:szCs w:val="24"/>
          <w:vertAlign w:val="subscript"/>
        </w:rPr>
        <w:t>0</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B.末速度沿水平方向</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C.重力势能减少了</w:t>
      </w:r>
      <w:r w:rsidRPr="001B03FF">
        <w:rPr>
          <w:rFonts w:asciiTheme="majorEastAsia" w:eastAsiaTheme="majorEastAsia" w:hAnsiTheme="majorEastAsia"/>
          <w:position w:val="-24"/>
          <w:sz w:val="24"/>
          <w:szCs w:val="24"/>
        </w:rPr>
        <w:object w:dxaOrig="240" w:dyaOrig="620">
          <v:shape id="_x0000_i1035" type="#_x0000_t75" style="width:12pt;height:30.75pt" o:ole="">
            <v:imagedata r:id="rId40" o:title=""/>
          </v:shape>
          <o:OLEObject Type="Embed" ProgID="Equation.DSMT4" ShapeID="_x0000_i1035" DrawAspect="Content" ObjectID="_1495281641" r:id="rId41"/>
        </w:object>
      </w:r>
      <w:r w:rsidRPr="001B03FF">
        <w:rPr>
          <w:rFonts w:asciiTheme="majorEastAsia" w:eastAsiaTheme="majorEastAsia" w:hAnsiTheme="majorEastAsia" w:hint="eastAsia"/>
          <w:sz w:val="24"/>
          <w:szCs w:val="24"/>
        </w:rPr>
        <w:t>mgd</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D.克服电场力做功为mgd</w:t>
      </w:r>
    </w:p>
    <w:p w:rsidR="001B03FF" w:rsidRPr="001B03FF" w:rsidRDefault="001B03FF" w:rsidP="001B03FF">
      <w:pPr>
        <w:spacing w:line="360" w:lineRule="auto"/>
        <w:rPr>
          <w:rFonts w:asciiTheme="majorEastAsia" w:eastAsiaTheme="majorEastAsia" w:hAnsiTheme="majorEastAsia"/>
          <w:sz w:val="24"/>
          <w:szCs w:val="24"/>
        </w:rPr>
      </w:pPr>
    </w:p>
    <w:p w:rsidR="001B03FF" w:rsidRPr="001B03FF" w:rsidRDefault="001B03FF" w:rsidP="001B03FF">
      <w:pPr>
        <w:spacing w:line="360" w:lineRule="auto"/>
        <w:ind w:firstLine="420"/>
        <w:rPr>
          <w:rFonts w:asciiTheme="majorEastAsia" w:eastAsiaTheme="majorEastAsia" w:hAnsiTheme="majorEastAsia"/>
          <w:color w:val="FF0000"/>
          <w:sz w:val="24"/>
          <w:szCs w:val="24"/>
        </w:rPr>
      </w:pPr>
    </w:p>
    <w:p w:rsidR="001B03FF" w:rsidRPr="001B03FF" w:rsidRDefault="001B03FF" w:rsidP="001B03FF">
      <w:pPr>
        <w:spacing w:line="360" w:lineRule="auto"/>
        <w:ind w:firstLine="420"/>
        <w:rPr>
          <w:rFonts w:asciiTheme="majorEastAsia" w:eastAsiaTheme="majorEastAsia" w:hAnsiTheme="majorEastAsia"/>
          <w:color w:val="FF0000"/>
          <w:sz w:val="24"/>
          <w:szCs w:val="24"/>
        </w:rPr>
      </w:pPr>
    </w:p>
    <w:p w:rsidR="001B03FF" w:rsidRPr="001B03FF" w:rsidRDefault="001B03FF" w:rsidP="001B03FF">
      <w:pPr>
        <w:spacing w:line="360" w:lineRule="auto"/>
        <w:ind w:firstLine="420"/>
        <w:rPr>
          <w:rFonts w:asciiTheme="majorEastAsia" w:eastAsiaTheme="majorEastAsia" w:hAnsiTheme="majorEastAsia"/>
          <w:color w:val="FF0000"/>
          <w:sz w:val="24"/>
          <w:szCs w:val="24"/>
        </w:rPr>
      </w:pPr>
    </w:p>
    <w:p w:rsidR="001B03FF" w:rsidRPr="001B03FF" w:rsidRDefault="001B03FF" w:rsidP="001B03FF">
      <w:pPr>
        <w:spacing w:line="360" w:lineRule="auto"/>
        <w:ind w:firstLine="420"/>
        <w:rPr>
          <w:rFonts w:asciiTheme="majorEastAsia" w:eastAsiaTheme="majorEastAsia" w:hAnsiTheme="majorEastAsia"/>
          <w:color w:val="FF0000"/>
          <w:sz w:val="24"/>
          <w:szCs w:val="24"/>
        </w:rPr>
      </w:pPr>
    </w:p>
    <w:p w:rsidR="001B03FF" w:rsidRPr="001B03FF" w:rsidRDefault="001B03FF" w:rsidP="001B03FF">
      <w:pPr>
        <w:spacing w:line="360" w:lineRule="auto"/>
        <w:ind w:firstLine="420"/>
        <w:rPr>
          <w:rFonts w:asciiTheme="majorEastAsia" w:eastAsiaTheme="majorEastAsia" w:hAnsiTheme="majorEastAsia"/>
          <w:color w:val="FF0000"/>
          <w:sz w:val="24"/>
          <w:szCs w:val="24"/>
        </w:rPr>
      </w:pPr>
    </w:p>
    <w:p w:rsidR="001B03FF" w:rsidRPr="001B03FF" w:rsidRDefault="001B03FF" w:rsidP="001B03FF">
      <w:pPr>
        <w:spacing w:line="360" w:lineRule="auto"/>
        <w:ind w:firstLine="420"/>
        <w:rPr>
          <w:rFonts w:asciiTheme="majorEastAsia" w:eastAsiaTheme="majorEastAsia" w:hAnsiTheme="majorEastAsia"/>
          <w:color w:val="FF0000"/>
          <w:sz w:val="24"/>
          <w:szCs w:val="24"/>
        </w:rPr>
      </w:pPr>
    </w:p>
    <w:p w:rsidR="001B03FF" w:rsidRPr="001B03FF" w:rsidRDefault="001B03FF" w:rsidP="001B03FF">
      <w:pPr>
        <w:spacing w:line="360" w:lineRule="auto"/>
        <w:ind w:firstLine="420"/>
        <w:rPr>
          <w:rFonts w:asciiTheme="majorEastAsia" w:eastAsiaTheme="majorEastAsia" w:hAnsiTheme="majorEastAsia"/>
          <w:color w:val="FF0000"/>
          <w:sz w:val="24"/>
          <w:szCs w:val="24"/>
        </w:rPr>
      </w:pPr>
    </w:p>
    <w:p w:rsidR="001B03FF" w:rsidRPr="001B03FF" w:rsidRDefault="001B03FF" w:rsidP="001B03FF">
      <w:pPr>
        <w:spacing w:line="360" w:lineRule="auto"/>
        <w:ind w:firstLine="420"/>
        <w:rPr>
          <w:rFonts w:asciiTheme="majorEastAsia" w:eastAsiaTheme="majorEastAsia" w:hAnsiTheme="majorEastAsia"/>
          <w:color w:val="FF0000"/>
          <w:sz w:val="24"/>
          <w:szCs w:val="24"/>
        </w:rPr>
      </w:pPr>
    </w:p>
    <w:p w:rsidR="001B03FF" w:rsidRPr="001B03FF" w:rsidRDefault="001B03FF" w:rsidP="001B03FF">
      <w:pPr>
        <w:spacing w:line="360" w:lineRule="auto"/>
        <w:ind w:firstLine="420"/>
        <w:rPr>
          <w:rFonts w:asciiTheme="majorEastAsia" w:eastAsiaTheme="majorEastAsia" w:hAnsiTheme="majorEastAsia"/>
          <w:color w:val="FF0000"/>
          <w:sz w:val="24"/>
          <w:szCs w:val="24"/>
        </w:rPr>
      </w:pPr>
    </w:p>
    <w:p w:rsidR="001B03FF" w:rsidRPr="001B03FF" w:rsidRDefault="001B03FF" w:rsidP="001B03FF">
      <w:pPr>
        <w:spacing w:line="360" w:lineRule="auto"/>
        <w:ind w:firstLine="420"/>
        <w:rPr>
          <w:rFonts w:asciiTheme="majorEastAsia" w:eastAsiaTheme="majorEastAsia" w:hAnsiTheme="majorEastAsia"/>
          <w:color w:val="FF0000"/>
          <w:sz w:val="24"/>
          <w:szCs w:val="24"/>
        </w:rPr>
      </w:pPr>
    </w:p>
    <w:p w:rsidR="001B03FF" w:rsidRPr="001B03FF" w:rsidRDefault="001B03FF" w:rsidP="001B03FF">
      <w:pPr>
        <w:spacing w:line="360" w:lineRule="auto"/>
        <w:ind w:firstLine="420"/>
        <w:rPr>
          <w:rFonts w:asciiTheme="majorEastAsia" w:eastAsiaTheme="majorEastAsia" w:hAnsiTheme="majorEastAsia"/>
          <w:color w:val="FF0000"/>
          <w:sz w:val="24"/>
          <w:szCs w:val="24"/>
        </w:rPr>
      </w:pPr>
    </w:p>
    <w:p w:rsidR="001B03FF" w:rsidRPr="001B03FF" w:rsidRDefault="001B03FF" w:rsidP="001B03FF">
      <w:pPr>
        <w:spacing w:line="360" w:lineRule="auto"/>
        <w:ind w:firstLine="420"/>
        <w:rPr>
          <w:rFonts w:asciiTheme="majorEastAsia" w:eastAsiaTheme="majorEastAsia" w:hAnsiTheme="majorEastAsia"/>
          <w:color w:val="FF0000"/>
          <w:sz w:val="24"/>
          <w:szCs w:val="24"/>
        </w:rPr>
      </w:pPr>
    </w:p>
    <w:p w:rsidR="001B03FF" w:rsidRPr="001B03FF" w:rsidRDefault="001B03FF" w:rsidP="001B03FF">
      <w:pPr>
        <w:spacing w:line="360" w:lineRule="auto"/>
        <w:ind w:firstLine="420"/>
        <w:rPr>
          <w:rFonts w:asciiTheme="majorEastAsia" w:eastAsiaTheme="majorEastAsia" w:hAnsiTheme="majorEastAsia"/>
          <w:color w:val="FF0000"/>
          <w:sz w:val="24"/>
          <w:szCs w:val="24"/>
        </w:rPr>
      </w:pPr>
    </w:p>
    <w:p w:rsidR="001B03FF" w:rsidRPr="001B03FF" w:rsidRDefault="001B03FF" w:rsidP="001B03FF">
      <w:pPr>
        <w:spacing w:line="360" w:lineRule="auto"/>
        <w:ind w:firstLine="420"/>
        <w:rPr>
          <w:rFonts w:asciiTheme="majorEastAsia" w:eastAsiaTheme="majorEastAsia" w:hAnsiTheme="majorEastAsia"/>
          <w:color w:val="FF0000"/>
          <w:sz w:val="24"/>
          <w:szCs w:val="24"/>
        </w:rPr>
      </w:pPr>
    </w:p>
    <w:p w:rsidR="001B03FF" w:rsidRDefault="001B03FF" w:rsidP="001B03FF">
      <w:pPr>
        <w:spacing w:line="360" w:lineRule="auto"/>
        <w:ind w:firstLine="420"/>
        <w:rPr>
          <w:rFonts w:asciiTheme="majorEastAsia" w:eastAsiaTheme="majorEastAsia" w:hAnsiTheme="majorEastAsia"/>
          <w:color w:val="FF0000"/>
          <w:sz w:val="24"/>
          <w:szCs w:val="24"/>
        </w:rPr>
      </w:pPr>
    </w:p>
    <w:p w:rsidR="007554EB" w:rsidRDefault="007554EB" w:rsidP="001B03FF">
      <w:pPr>
        <w:spacing w:line="360" w:lineRule="auto"/>
        <w:ind w:firstLine="420"/>
        <w:rPr>
          <w:rFonts w:asciiTheme="majorEastAsia" w:eastAsiaTheme="majorEastAsia" w:hAnsiTheme="majorEastAsia"/>
          <w:color w:val="FF0000"/>
          <w:sz w:val="24"/>
          <w:szCs w:val="24"/>
        </w:rPr>
      </w:pPr>
    </w:p>
    <w:p w:rsidR="007554EB" w:rsidRPr="007554EB" w:rsidRDefault="007554EB" w:rsidP="001B03FF">
      <w:pPr>
        <w:spacing w:line="360" w:lineRule="auto"/>
        <w:ind w:firstLine="420"/>
        <w:rPr>
          <w:rFonts w:asciiTheme="majorEastAsia" w:eastAsiaTheme="majorEastAsia" w:hAnsiTheme="majorEastAsia"/>
          <w:color w:val="FF0000"/>
          <w:sz w:val="24"/>
          <w:szCs w:val="24"/>
        </w:rPr>
      </w:pPr>
    </w:p>
    <w:p w:rsidR="001B03FF" w:rsidRPr="007554EB" w:rsidRDefault="001B03FF" w:rsidP="001B03FF">
      <w:pPr>
        <w:spacing w:line="360" w:lineRule="auto"/>
        <w:jc w:val="center"/>
        <w:rPr>
          <w:rFonts w:asciiTheme="majorEastAsia" w:eastAsiaTheme="majorEastAsia" w:hAnsiTheme="majorEastAsia"/>
          <w:b/>
          <w:sz w:val="24"/>
          <w:szCs w:val="24"/>
        </w:rPr>
      </w:pPr>
      <w:r w:rsidRPr="007554EB">
        <w:rPr>
          <w:rFonts w:asciiTheme="majorEastAsia" w:eastAsiaTheme="majorEastAsia" w:hAnsiTheme="majorEastAsia" w:hint="eastAsia"/>
          <w:b/>
          <w:sz w:val="24"/>
          <w:szCs w:val="24"/>
        </w:rPr>
        <w:lastRenderedPageBreak/>
        <w:t>第</w:t>
      </w:r>
      <w:r w:rsidR="00191907" w:rsidRPr="007554EB">
        <w:rPr>
          <w:rFonts w:asciiTheme="majorEastAsia" w:eastAsiaTheme="majorEastAsia" w:hAnsiTheme="majorEastAsia"/>
          <w:b/>
          <w:sz w:val="24"/>
          <w:szCs w:val="24"/>
        </w:rPr>
        <w:fldChar w:fldCharType="begin"/>
      </w:r>
      <w:r w:rsidRPr="007554EB">
        <w:rPr>
          <w:rFonts w:asciiTheme="majorEastAsia" w:eastAsiaTheme="majorEastAsia" w:hAnsiTheme="majorEastAsia"/>
          <w:b/>
          <w:sz w:val="24"/>
          <w:szCs w:val="24"/>
        </w:rPr>
        <w:instrText xml:space="preserve"> </w:instrText>
      </w:r>
      <w:r w:rsidRPr="007554EB">
        <w:rPr>
          <w:rFonts w:asciiTheme="majorEastAsia" w:eastAsiaTheme="majorEastAsia" w:hAnsiTheme="majorEastAsia" w:hint="eastAsia"/>
          <w:b/>
          <w:sz w:val="24"/>
          <w:szCs w:val="24"/>
        </w:rPr>
        <w:instrText>= 2 \* ROMAN</w:instrText>
      </w:r>
      <w:r w:rsidRPr="007554EB">
        <w:rPr>
          <w:rFonts w:asciiTheme="majorEastAsia" w:eastAsiaTheme="majorEastAsia" w:hAnsiTheme="majorEastAsia"/>
          <w:b/>
          <w:sz w:val="24"/>
          <w:szCs w:val="24"/>
        </w:rPr>
        <w:instrText xml:space="preserve"> </w:instrText>
      </w:r>
      <w:r w:rsidR="00191907" w:rsidRPr="007554EB">
        <w:rPr>
          <w:rFonts w:asciiTheme="majorEastAsia" w:eastAsiaTheme="majorEastAsia" w:hAnsiTheme="majorEastAsia"/>
          <w:b/>
          <w:sz w:val="24"/>
          <w:szCs w:val="24"/>
        </w:rPr>
        <w:fldChar w:fldCharType="separate"/>
      </w:r>
      <w:r w:rsidRPr="007554EB">
        <w:rPr>
          <w:rFonts w:asciiTheme="majorEastAsia" w:eastAsiaTheme="majorEastAsia" w:hAnsiTheme="majorEastAsia"/>
          <w:b/>
          <w:noProof/>
          <w:sz w:val="24"/>
          <w:szCs w:val="24"/>
        </w:rPr>
        <w:t>II</w:t>
      </w:r>
      <w:r w:rsidR="00191907" w:rsidRPr="007554EB">
        <w:rPr>
          <w:rFonts w:asciiTheme="majorEastAsia" w:eastAsiaTheme="majorEastAsia" w:hAnsiTheme="majorEastAsia"/>
          <w:b/>
          <w:sz w:val="24"/>
          <w:szCs w:val="24"/>
        </w:rPr>
        <w:fldChar w:fldCharType="end"/>
      </w:r>
      <w:r w:rsidRPr="007554EB">
        <w:rPr>
          <w:rFonts w:asciiTheme="majorEastAsia" w:eastAsiaTheme="majorEastAsia" w:hAnsiTheme="majorEastAsia" w:hint="eastAsia"/>
          <w:b/>
          <w:sz w:val="24"/>
          <w:szCs w:val="24"/>
        </w:rPr>
        <w:t>卷（必做157分+选做36分，共193分）</w:t>
      </w:r>
    </w:p>
    <w:p w:rsidR="001B03FF" w:rsidRPr="007554EB" w:rsidRDefault="001B03FF" w:rsidP="001B03FF">
      <w:pPr>
        <w:spacing w:line="360" w:lineRule="auto"/>
        <w:rPr>
          <w:rFonts w:asciiTheme="majorEastAsia" w:eastAsiaTheme="majorEastAsia" w:hAnsiTheme="majorEastAsia"/>
          <w:b/>
          <w:sz w:val="24"/>
          <w:szCs w:val="24"/>
        </w:rPr>
      </w:pPr>
      <w:r w:rsidRPr="007554EB">
        <w:rPr>
          <w:rFonts w:asciiTheme="majorEastAsia" w:eastAsiaTheme="majorEastAsia" w:hAnsiTheme="majorEastAsia" w:hint="eastAsia"/>
          <w:b/>
          <w:sz w:val="24"/>
          <w:szCs w:val="24"/>
        </w:rPr>
        <w:t>注意事项：</w:t>
      </w:r>
    </w:p>
    <w:p w:rsidR="001B03FF" w:rsidRPr="007554EB" w:rsidRDefault="001B03FF" w:rsidP="001B03FF">
      <w:pPr>
        <w:pStyle w:val="a5"/>
        <w:spacing w:line="360" w:lineRule="auto"/>
        <w:ind w:left="360" w:firstLineChars="0" w:firstLine="0"/>
        <w:rPr>
          <w:rFonts w:asciiTheme="majorEastAsia" w:eastAsiaTheme="majorEastAsia" w:hAnsiTheme="majorEastAsia"/>
          <w:b/>
          <w:sz w:val="24"/>
          <w:szCs w:val="24"/>
        </w:rPr>
      </w:pPr>
      <w:r w:rsidRPr="007554EB">
        <w:rPr>
          <w:rFonts w:asciiTheme="majorEastAsia" w:eastAsiaTheme="majorEastAsia" w:hAnsiTheme="majorEastAsia" w:hint="eastAsia"/>
          <w:b/>
          <w:sz w:val="24"/>
          <w:szCs w:val="24"/>
        </w:rPr>
        <w:t>1.第</w:t>
      </w:r>
      <w:r w:rsidR="00191907" w:rsidRPr="007554EB">
        <w:rPr>
          <w:rFonts w:asciiTheme="majorEastAsia" w:eastAsiaTheme="majorEastAsia" w:hAnsiTheme="majorEastAsia"/>
          <w:b/>
          <w:sz w:val="24"/>
          <w:szCs w:val="24"/>
        </w:rPr>
        <w:fldChar w:fldCharType="begin"/>
      </w:r>
      <w:r w:rsidRPr="007554EB">
        <w:rPr>
          <w:rFonts w:asciiTheme="majorEastAsia" w:eastAsiaTheme="majorEastAsia" w:hAnsiTheme="majorEastAsia"/>
          <w:b/>
          <w:sz w:val="24"/>
          <w:szCs w:val="24"/>
        </w:rPr>
        <w:instrText xml:space="preserve"> </w:instrText>
      </w:r>
      <w:r w:rsidRPr="007554EB">
        <w:rPr>
          <w:rFonts w:asciiTheme="majorEastAsia" w:eastAsiaTheme="majorEastAsia" w:hAnsiTheme="majorEastAsia" w:hint="eastAsia"/>
          <w:b/>
          <w:sz w:val="24"/>
          <w:szCs w:val="24"/>
        </w:rPr>
        <w:instrText>= 2 \* ROMAN</w:instrText>
      </w:r>
      <w:r w:rsidRPr="007554EB">
        <w:rPr>
          <w:rFonts w:asciiTheme="majorEastAsia" w:eastAsiaTheme="majorEastAsia" w:hAnsiTheme="majorEastAsia"/>
          <w:b/>
          <w:sz w:val="24"/>
          <w:szCs w:val="24"/>
        </w:rPr>
        <w:instrText xml:space="preserve"> </w:instrText>
      </w:r>
      <w:r w:rsidR="00191907" w:rsidRPr="007554EB">
        <w:rPr>
          <w:rFonts w:asciiTheme="majorEastAsia" w:eastAsiaTheme="majorEastAsia" w:hAnsiTheme="majorEastAsia"/>
          <w:b/>
          <w:sz w:val="24"/>
          <w:szCs w:val="24"/>
        </w:rPr>
        <w:fldChar w:fldCharType="separate"/>
      </w:r>
      <w:r w:rsidRPr="007554EB">
        <w:rPr>
          <w:rFonts w:asciiTheme="majorEastAsia" w:eastAsiaTheme="majorEastAsia" w:hAnsiTheme="majorEastAsia"/>
          <w:b/>
          <w:noProof/>
          <w:sz w:val="24"/>
          <w:szCs w:val="24"/>
        </w:rPr>
        <w:t>II</w:t>
      </w:r>
      <w:r w:rsidR="00191907" w:rsidRPr="007554EB">
        <w:rPr>
          <w:rFonts w:asciiTheme="majorEastAsia" w:eastAsiaTheme="majorEastAsia" w:hAnsiTheme="majorEastAsia"/>
          <w:b/>
          <w:sz w:val="24"/>
          <w:szCs w:val="24"/>
        </w:rPr>
        <w:fldChar w:fldCharType="end"/>
      </w:r>
      <w:r w:rsidRPr="007554EB">
        <w:rPr>
          <w:rFonts w:asciiTheme="majorEastAsia" w:eastAsiaTheme="majorEastAsia" w:hAnsiTheme="majorEastAsia" w:hint="eastAsia"/>
          <w:b/>
          <w:sz w:val="24"/>
          <w:szCs w:val="24"/>
        </w:rPr>
        <w:t>卷共19道题。其中21-31题为必做题，32-39题为选做部分。</w:t>
      </w:r>
    </w:p>
    <w:p w:rsidR="001B03FF" w:rsidRPr="007554EB" w:rsidRDefault="001B03FF" w:rsidP="001B03FF">
      <w:pPr>
        <w:pStyle w:val="a5"/>
        <w:spacing w:line="360" w:lineRule="auto"/>
        <w:ind w:left="360" w:firstLineChars="0" w:firstLine="0"/>
        <w:rPr>
          <w:rFonts w:asciiTheme="majorEastAsia" w:eastAsiaTheme="majorEastAsia" w:hAnsiTheme="majorEastAsia"/>
          <w:b/>
          <w:sz w:val="24"/>
          <w:szCs w:val="24"/>
        </w:rPr>
      </w:pPr>
      <w:r w:rsidRPr="007554EB">
        <w:rPr>
          <w:rFonts w:asciiTheme="majorEastAsia" w:eastAsiaTheme="majorEastAsia" w:hAnsiTheme="majorEastAsia" w:hint="eastAsia"/>
          <w:b/>
          <w:sz w:val="24"/>
          <w:szCs w:val="24"/>
        </w:rPr>
        <w:t>2.第</w:t>
      </w:r>
      <w:r w:rsidR="00191907" w:rsidRPr="007554EB">
        <w:rPr>
          <w:rFonts w:asciiTheme="majorEastAsia" w:eastAsiaTheme="majorEastAsia" w:hAnsiTheme="majorEastAsia"/>
          <w:b/>
          <w:sz w:val="24"/>
          <w:szCs w:val="24"/>
        </w:rPr>
        <w:fldChar w:fldCharType="begin"/>
      </w:r>
      <w:r w:rsidRPr="007554EB">
        <w:rPr>
          <w:rFonts w:asciiTheme="majorEastAsia" w:eastAsiaTheme="majorEastAsia" w:hAnsiTheme="majorEastAsia"/>
          <w:b/>
          <w:sz w:val="24"/>
          <w:szCs w:val="24"/>
        </w:rPr>
        <w:instrText xml:space="preserve"> </w:instrText>
      </w:r>
      <w:r w:rsidRPr="007554EB">
        <w:rPr>
          <w:rFonts w:asciiTheme="majorEastAsia" w:eastAsiaTheme="majorEastAsia" w:hAnsiTheme="majorEastAsia" w:hint="eastAsia"/>
          <w:b/>
          <w:sz w:val="24"/>
          <w:szCs w:val="24"/>
        </w:rPr>
        <w:instrText>= 2 \* ROMAN</w:instrText>
      </w:r>
      <w:r w:rsidRPr="007554EB">
        <w:rPr>
          <w:rFonts w:asciiTheme="majorEastAsia" w:eastAsiaTheme="majorEastAsia" w:hAnsiTheme="majorEastAsia"/>
          <w:b/>
          <w:sz w:val="24"/>
          <w:szCs w:val="24"/>
        </w:rPr>
        <w:instrText xml:space="preserve"> </w:instrText>
      </w:r>
      <w:r w:rsidR="00191907" w:rsidRPr="007554EB">
        <w:rPr>
          <w:rFonts w:asciiTheme="majorEastAsia" w:eastAsiaTheme="majorEastAsia" w:hAnsiTheme="majorEastAsia"/>
          <w:b/>
          <w:sz w:val="24"/>
          <w:szCs w:val="24"/>
        </w:rPr>
        <w:fldChar w:fldCharType="separate"/>
      </w:r>
      <w:r w:rsidRPr="007554EB">
        <w:rPr>
          <w:rFonts w:asciiTheme="majorEastAsia" w:eastAsiaTheme="majorEastAsia" w:hAnsiTheme="majorEastAsia"/>
          <w:b/>
          <w:noProof/>
          <w:sz w:val="24"/>
          <w:szCs w:val="24"/>
        </w:rPr>
        <w:t>II</w:t>
      </w:r>
      <w:r w:rsidR="00191907" w:rsidRPr="007554EB">
        <w:rPr>
          <w:rFonts w:asciiTheme="majorEastAsia" w:eastAsiaTheme="majorEastAsia" w:hAnsiTheme="majorEastAsia"/>
          <w:b/>
          <w:sz w:val="24"/>
          <w:szCs w:val="24"/>
        </w:rPr>
        <w:fldChar w:fldCharType="end"/>
      </w:r>
      <w:r w:rsidRPr="007554EB">
        <w:rPr>
          <w:rFonts w:asciiTheme="majorEastAsia" w:eastAsiaTheme="majorEastAsia" w:hAnsiTheme="majorEastAsia" w:hint="eastAsia"/>
          <w:b/>
          <w:sz w:val="24"/>
          <w:szCs w:val="24"/>
        </w:rPr>
        <w:t>卷所有题目的答案，考生须用0.5毫米黑色签字笔答在答题卡上规定的区域内，在试卷上答题不得分。</w:t>
      </w:r>
    </w:p>
    <w:p w:rsidR="001B03FF" w:rsidRPr="007554EB" w:rsidRDefault="001B03FF" w:rsidP="001B03FF">
      <w:pPr>
        <w:pStyle w:val="a5"/>
        <w:spacing w:line="360" w:lineRule="auto"/>
        <w:ind w:left="360" w:firstLineChars="0" w:firstLine="0"/>
        <w:rPr>
          <w:rFonts w:asciiTheme="majorEastAsia" w:eastAsiaTheme="majorEastAsia" w:hAnsiTheme="majorEastAsia"/>
          <w:b/>
          <w:sz w:val="24"/>
          <w:szCs w:val="24"/>
        </w:rPr>
      </w:pPr>
      <w:r w:rsidRPr="007554EB">
        <w:rPr>
          <w:rFonts w:asciiTheme="majorEastAsia" w:eastAsiaTheme="majorEastAsia" w:hAnsiTheme="majorEastAsia" w:hint="eastAsia"/>
          <w:b/>
          <w:sz w:val="24"/>
          <w:szCs w:val="24"/>
        </w:rPr>
        <w:t>3.选做部分考生需从中选择1道物理题、1道化学题和1道生物题做题。答题前，请考生务必将所选题号用2B铅笔涂黑，答完题后，再次确认所选题号。</w:t>
      </w:r>
    </w:p>
    <w:p w:rsidR="001B03FF" w:rsidRPr="007554EB" w:rsidRDefault="001B03FF" w:rsidP="001B03FF">
      <w:pPr>
        <w:pStyle w:val="a5"/>
        <w:spacing w:line="360" w:lineRule="auto"/>
        <w:ind w:left="360" w:firstLineChars="0" w:firstLine="0"/>
        <w:jc w:val="center"/>
        <w:rPr>
          <w:rFonts w:asciiTheme="majorEastAsia" w:eastAsiaTheme="majorEastAsia" w:hAnsiTheme="majorEastAsia"/>
          <w:b/>
          <w:sz w:val="24"/>
          <w:szCs w:val="24"/>
        </w:rPr>
      </w:pPr>
      <w:r w:rsidRPr="007554EB">
        <w:rPr>
          <w:rFonts w:asciiTheme="majorEastAsia" w:eastAsiaTheme="majorEastAsia" w:hAnsiTheme="majorEastAsia" w:hint="eastAsia"/>
          <w:b/>
          <w:sz w:val="24"/>
          <w:szCs w:val="24"/>
        </w:rPr>
        <w:t>【必做部分】</w:t>
      </w:r>
    </w:p>
    <w:p w:rsidR="001B03FF" w:rsidRPr="001B03FF" w:rsidRDefault="001B03FF" w:rsidP="001B03FF">
      <w:pPr>
        <w:pStyle w:val="a5"/>
        <w:spacing w:line="360" w:lineRule="auto"/>
        <w:ind w:left="360" w:firstLineChars="0" w:firstLine="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21.（10分）某同学通过下述试验验证力的平行四边形定则。</w:t>
      </w:r>
    </w:p>
    <w:p w:rsidR="001B03FF" w:rsidRPr="001B03FF" w:rsidRDefault="001B03FF" w:rsidP="001B03FF">
      <w:pPr>
        <w:pStyle w:val="a5"/>
        <w:spacing w:line="360" w:lineRule="auto"/>
        <w:ind w:left="360" w:firstLineChars="0" w:firstLine="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实验步骤：</w:t>
      </w:r>
    </w:p>
    <w:p w:rsidR="001B03FF" w:rsidRPr="001B03FF" w:rsidRDefault="001B03FF" w:rsidP="001B03FF">
      <w:pPr>
        <w:pStyle w:val="a5"/>
        <w:spacing w:line="360" w:lineRule="auto"/>
        <w:ind w:left="360" w:firstLineChars="0" w:firstLine="0"/>
        <w:rPr>
          <w:rFonts w:asciiTheme="majorEastAsia" w:eastAsiaTheme="majorEastAsia" w:hAnsiTheme="majorEastAsia"/>
          <w:sz w:val="24"/>
          <w:szCs w:val="24"/>
        </w:rPr>
      </w:pPr>
      <w:r w:rsidRPr="001B03FF">
        <w:rPr>
          <w:rFonts w:asciiTheme="majorEastAsia" w:eastAsiaTheme="majorEastAsia" w:hAnsiTheme="majorEastAsia"/>
          <w:noProof/>
          <w:sz w:val="24"/>
          <w:szCs w:val="24"/>
        </w:rPr>
        <w:drawing>
          <wp:inline distT="0" distB="0" distL="0" distR="0">
            <wp:extent cx="1495425" cy="1666875"/>
            <wp:effectExtent l="19050" t="0" r="9525" b="0"/>
            <wp:docPr id="2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lum bright="20000"/>
                    </a:blip>
                    <a:srcRect/>
                    <a:stretch>
                      <a:fillRect/>
                    </a:stretch>
                  </pic:blipFill>
                  <pic:spPr bwMode="auto">
                    <a:xfrm>
                      <a:off x="0" y="0"/>
                      <a:ext cx="1495425" cy="1666875"/>
                    </a:xfrm>
                    <a:prstGeom prst="rect">
                      <a:avLst/>
                    </a:prstGeom>
                    <a:noFill/>
                    <a:ln w="9525">
                      <a:noFill/>
                      <a:miter lim="800000"/>
                      <a:headEnd/>
                      <a:tailEnd/>
                    </a:ln>
                  </pic:spPr>
                </pic:pic>
              </a:graphicData>
            </a:graphic>
          </wp:inline>
        </w:drawing>
      </w:r>
    </w:p>
    <w:p w:rsidR="001B03FF" w:rsidRPr="001B03FF" w:rsidRDefault="001B03FF" w:rsidP="001B03FF">
      <w:pPr>
        <w:pStyle w:val="a5"/>
        <w:numPr>
          <w:ilvl w:val="0"/>
          <w:numId w:val="12"/>
        </w:numPr>
        <w:spacing w:line="360" w:lineRule="auto"/>
        <w:ind w:firstLineChars="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将弹簧秤固定在贴有白纸的竖直木板上，使其轴线沿竖直方向。</w:t>
      </w:r>
    </w:p>
    <w:p w:rsidR="001B03FF" w:rsidRPr="001B03FF" w:rsidRDefault="001B03FF" w:rsidP="001B03FF">
      <w:pPr>
        <w:pStyle w:val="a5"/>
        <w:numPr>
          <w:ilvl w:val="0"/>
          <w:numId w:val="12"/>
        </w:numPr>
        <w:spacing w:line="360" w:lineRule="auto"/>
        <w:ind w:firstLineChars="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如图甲所示，将环形橡皮筋一端挂在弹簧秤的秤钩上，另一端用圆珠笔尖竖直向下拉，直到弹簧秤示数为某一设定值时，将橡皮筋两端的位置标记为O</w:t>
      </w:r>
      <w:r w:rsidRPr="001B03FF">
        <w:rPr>
          <w:rFonts w:asciiTheme="majorEastAsia" w:eastAsiaTheme="majorEastAsia" w:hAnsiTheme="majorEastAsia" w:hint="eastAsia"/>
          <w:sz w:val="24"/>
          <w:szCs w:val="24"/>
          <w:vertAlign w:val="subscript"/>
        </w:rPr>
        <w:t>1</w:t>
      </w:r>
      <w:r w:rsidRPr="001B03FF">
        <w:rPr>
          <w:rFonts w:asciiTheme="majorEastAsia" w:eastAsiaTheme="majorEastAsia" w:hAnsiTheme="majorEastAsia" w:hint="eastAsia"/>
          <w:sz w:val="24"/>
          <w:szCs w:val="24"/>
        </w:rPr>
        <w:t>、O</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，记录弹簧秤的示数F，测量并记录O</w:t>
      </w:r>
      <w:r w:rsidRPr="001B03FF">
        <w:rPr>
          <w:rFonts w:asciiTheme="majorEastAsia" w:eastAsiaTheme="majorEastAsia" w:hAnsiTheme="majorEastAsia" w:hint="eastAsia"/>
          <w:sz w:val="24"/>
          <w:szCs w:val="24"/>
          <w:vertAlign w:val="subscript"/>
        </w:rPr>
        <w:t>1</w:t>
      </w:r>
      <w:r w:rsidRPr="001B03FF">
        <w:rPr>
          <w:rFonts w:asciiTheme="majorEastAsia" w:eastAsiaTheme="majorEastAsia" w:hAnsiTheme="majorEastAsia" w:hint="eastAsia"/>
          <w:sz w:val="24"/>
          <w:szCs w:val="24"/>
        </w:rPr>
        <w:t>、O</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间的距离（即橡皮筋的长度l）。每次将弹簧秤示数改变0.50N，测出所对应的l，部分数据如下表所示：</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027"/>
        <w:gridCol w:w="1124"/>
        <w:gridCol w:w="1124"/>
        <w:gridCol w:w="1125"/>
        <w:gridCol w:w="1125"/>
        <w:gridCol w:w="1125"/>
      </w:tblGrid>
      <w:tr w:rsidR="001B03FF" w:rsidRPr="001B03FF" w:rsidTr="00A45F7B">
        <w:tc>
          <w:tcPr>
            <w:tcW w:w="1217" w:type="dxa"/>
            <w:shd w:val="clear" w:color="auto" w:fill="auto"/>
          </w:tcPr>
          <w:p w:rsidR="001B03FF" w:rsidRPr="001B03FF" w:rsidRDefault="001B03FF" w:rsidP="001B03FF">
            <w:pPr>
              <w:pStyle w:val="a5"/>
              <w:spacing w:line="360" w:lineRule="auto"/>
              <w:ind w:firstLineChars="0" w:firstLine="0"/>
              <w:jc w:val="center"/>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F(N)</w:t>
            </w:r>
          </w:p>
        </w:tc>
        <w:tc>
          <w:tcPr>
            <w:tcW w:w="1217" w:type="dxa"/>
            <w:shd w:val="clear" w:color="auto" w:fill="auto"/>
          </w:tcPr>
          <w:p w:rsidR="001B03FF" w:rsidRPr="001B03FF" w:rsidRDefault="001B03FF" w:rsidP="001B03FF">
            <w:pPr>
              <w:pStyle w:val="a5"/>
              <w:spacing w:line="360" w:lineRule="auto"/>
              <w:ind w:firstLineChars="0" w:firstLine="0"/>
              <w:jc w:val="center"/>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0</w:t>
            </w:r>
          </w:p>
        </w:tc>
        <w:tc>
          <w:tcPr>
            <w:tcW w:w="1217" w:type="dxa"/>
            <w:shd w:val="clear" w:color="auto" w:fill="auto"/>
          </w:tcPr>
          <w:p w:rsidR="001B03FF" w:rsidRPr="001B03FF" w:rsidRDefault="001B03FF" w:rsidP="001B03FF">
            <w:pPr>
              <w:pStyle w:val="a5"/>
              <w:spacing w:line="360" w:lineRule="auto"/>
              <w:ind w:firstLineChars="0" w:firstLine="0"/>
              <w:jc w:val="center"/>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0.50</w:t>
            </w:r>
          </w:p>
        </w:tc>
        <w:tc>
          <w:tcPr>
            <w:tcW w:w="1217" w:type="dxa"/>
            <w:shd w:val="clear" w:color="auto" w:fill="auto"/>
          </w:tcPr>
          <w:p w:rsidR="001B03FF" w:rsidRPr="001B03FF" w:rsidRDefault="001B03FF" w:rsidP="001B03FF">
            <w:pPr>
              <w:pStyle w:val="a5"/>
              <w:spacing w:line="360" w:lineRule="auto"/>
              <w:ind w:firstLineChars="0" w:firstLine="0"/>
              <w:jc w:val="center"/>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1.00</w:t>
            </w:r>
          </w:p>
        </w:tc>
        <w:tc>
          <w:tcPr>
            <w:tcW w:w="1218" w:type="dxa"/>
            <w:shd w:val="clear" w:color="auto" w:fill="auto"/>
          </w:tcPr>
          <w:p w:rsidR="001B03FF" w:rsidRPr="001B03FF" w:rsidRDefault="001B03FF" w:rsidP="001B03FF">
            <w:pPr>
              <w:pStyle w:val="a5"/>
              <w:spacing w:line="360" w:lineRule="auto"/>
              <w:ind w:firstLineChars="0" w:firstLine="0"/>
              <w:jc w:val="center"/>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1.50</w:t>
            </w:r>
          </w:p>
        </w:tc>
        <w:tc>
          <w:tcPr>
            <w:tcW w:w="1218" w:type="dxa"/>
            <w:shd w:val="clear" w:color="auto" w:fill="auto"/>
          </w:tcPr>
          <w:p w:rsidR="001B03FF" w:rsidRPr="001B03FF" w:rsidRDefault="001B03FF" w:rsidP="001B03FF">
            <w:pPr>
              <w:pStyle w:val="a5"/>
              <w:spacing w:line="360" w:lineRule="auto"/>
              <w:ind w:firstLineChars="0" w:firstLine="0"/>
              <w:jc w:val="center"/>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2.00</w:t>
            </w:r>
          </w:p>
        </w:tc>
        <w:tc>
          <w:tcPr>
            <w:tcW w:w="1218" w:type="dxa"/>
            <w:shd w:val="clear" w:color="auto" w:fill="auto"/>
          </w:tcPr>
          <w:p w:rsidR="001B03FF" w:rsidRPr="001B03FF" w:rsidRDefault="001B03FF" w:rsidP="001B03FF">
            <w:pPr>
              <w:pStyle w:val="a5"/>
              <w:spacing w:line="360" w:lineRule="auto"/>
              <w:ind w:firstLineChars="0" w:firstLine="0"/>
              <w:jc w:val="center"/>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2.50</w:t>
            </w:r>
          </w:p>
        </w:tc>
      </w:tr>
      <w:tr w:rsidR="001B03FF" w:rsidRPr="001B03FF" w:rsidTr="00A45F7B">
        <w:tc>
          <w:tcPr>
            <w:tcW w:w="1217" w:type="dxa"/>
            <w:shd w:val="clear" w:color="auto" w:fill="auto"/>
          </w:tcPr>
          <w:p w:rsidR="001B03FF" w:rsidRPr="001B03FF" w:rsidRDefault="001B03FF" w:rsidP="001B03FF">
            <w:pPr>
              <w:pStyle w:val="a5"/>
              <w:spacing w:line="360" w:lineRule="auto"/>
              <w:ind w:firstLineChars="0" w:firstLine="0"/>
              <w:jc w:val="center"/>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l（cm）</w:t>
            </w:r>
          </w:p>
        </w:tc>
        <w:tc>
          <w:tcPr>
            <w:tcW w:w="1217" w:type="dxa"/>
            <w:shd w:val="clear" w:color="auto" w:fill="auto"/>
          </w:tcPr>
          <w:p w:rsidR="001B03FF" w:rsidRPr="001B03FF" w:rsidRDefault="001B03FF" w:rsidP="001B03FF">
            <w:pPr>
              <w:pStyle w:val="a5"/>
              <w:spacing w:line="360" w:lineRule="auto"/>
              <w:ind w:firstLineChars="0" w:firstLine="0"/>
              <w:jc w:val="center"/>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l</w:t>
            </w:r>
            <w:r w:rsidRPr="001B03FF">
              <w:rPr>
                <w:rFonts w:asciiTheme="majorEastAsia" w:eastAsiaTheme="majorEastAsia" w:hAnsiTheme="majorEastAsia" w:hint="eastAsia"/>
                <w:sz w:val="24"/>
                <w:szCs w:val="24"/>
                <w:vertAlign w:val="subscript"/>
              </w:rPr>
              <w:t>0</w:t>
            </w:r>
          </w:p>
        </w:tc>
        <w:tc>
          <w:tcPr>
            <w:tcW w:w="1217" w:type="dxa"/>
            <w:shd w:val="clear" w:color="auto" w:fill="auto"/>
          </w:tcPr>
          <w:p w:rsidR="001B03FF" w:rsidRPr="001B03FF" w:rsidRDefault="001B03FF" w:rsidP="001B03FF">
            <w:pPr>
              <w:pStyle w:val="a5"/>
              <w:spacing w:line="360" w:lineRule="auto"/>
              <w:ind w:firstLineChars="0" w:firstLine="0"/>
              <w:jc w:val="center"/>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10.97</w:t>
            </w:r>
          </w:p>
        </w:tc>
        <w:tc>
          <w:tcPr>
            <w:tcW w:w="1217" w:type="dxa"/>
            <w:shd w:val="clear" w:color="auto" w:fill="auto"/>
          </w:tcPr>
          <w:p w:rsidR="001B03FF" w:rsidRPr="001B03FF" w:rsidRDefault="001B03FF" w:rsidP="001B03FF">
            <w:pPr>
              <w:pStyle w:val="a5"/>
              <w:spacing w:line="360" w:lineRule="auto"/>
              <w:ind w:firstLineChars="0" w:firstLine="0"/>
              <w:jc w:val="center"/>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12.02</w:t>
            </w:r>
          </w:p>
        </w:tc>
        <w:tc>
          <w:tcPr>
            <w:tcW w:w="1218" w:type="dxa"/>
            <w:shd w:val="clear" w:color="auto" w:fill="auto"/>
          </w:tcPr>
          <w:p w:rsidR="001B03FF" w:rsidRPr="001B03FF" w:rsidRDefault="001B03FF" w:rsidP="001B03FF">
            <w:pPr>
              <w:pStyle w:val="a5"/>
              <w:spacing w:line="360" w:lineRule="auto"/>
              <w:ind w:firstLineChars="0" w:firstLine="0"/>
              <w:jc w:val="center"/>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13.00</w:t>
            </w:r>
          </w:p>
        </w:tc>
        <w:tc>
          <w:tcPr>
            <w:tcW w:w="1218" w:type="dxa"/>
            <w:shd w:val="clear" w:color="auto" w:fill="auto"/>
          </w:tcPr>
          <w:p w:rsidR="001B03FF" w:rsidRPr="001B03FF" w:rsidRDefault="001B03FF" w:rsidP="001B03FF">
            <w:pPr>
              <w:pStyle w:val="a5"/>
              <w:spacing w:line="360" w:lineRule="auto"/>
              <w:ind w:firstLineChars="0" w:firstLine="0"/>
              <w:jc w:val="center"/>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13.98</w:t>
            </w:r>
          </w:p>
        </w:tc>
        <w:tc>
          <w:tcPr>
            <w:tcW w:w="1218" w:type="dxa"/>
            <w:shd w:val="clear" w:color="auto" w:fill="auto"/>
          </w:tcPr>
          <w:p w:rsidR="001B03FF" w:rsidRPr="001B03FF" w:rsidRDefault="001B03FF" w:rsidP="001B03FF">
            <w:pPr>
              <w:pStyle w:val="a5"/>
              <w:spacing w:line="360" w:lineRule="auto"/>
              <w:ind w:firstLineChars="0" w:firstLine="0"/>
              <w:jc w:val="center"/>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15.05</w:t>
            </w:r>
          </w:p>
        </w:tc>
      </w:tr>
    </w:tbl>
    <w:p w:rsidR="001B03FF" w:rsidRPr="001B03FF" w:rsidRDefault="001B03FF" w:rsidP="001B03FF">
      <w:pPr>
        <w:pStyle w:val="a5"/>
        <w:spacing w:line="360" w:lineRule="auto"/>
        <w:ind w:left="720" w:firstLineChars="0" w:firstLine="0"/>
        <w:rPr>
          <w:rFonts w:asciiTheme="majorEastAsia" w:eastAsiaTheme="majorEastAsia" w:hAnsiTheme="majorEastAsia"/>
          <w:sz w:val="24"/>
          <w:szCs w:val="24"/>
        </w:rPr>
      </w:pPr>
    </w:p>
    <w:p w:rsidR="001B03FF" w:rsidRPr="001B03FF" w:rsidRDefault="001B03FF" w:rsidP="001B03FF">
      <w:pPr>
        <w:pStyle w:val="a5"/>
        <w:numPr>
          <w:ilvl w:val="0"/>
          <w:numId w:val="12"/>
        </w:numPr>
        <w:spacing w:line="360" w:lineRule="auto"/>
        <w:ind w:firstLineChars="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找出②中F=2.50N时橡皮筋两端的位置，重新标记为O、O</w:t>
      </w:r>
      <w:r w:rsidRPr="001B03FF">
        <w:rPr>
          <w:rFonts w:asciiTheme="majorEastAsia" w:eastAsiaTheme="majorEastAsia" w:hAnsiTheme="majorEastAsia"/>
          <w:sz w:val="24"/>
          <w:szCs w:val="24"/>
        </w:rPr>
        <w:t>’</w:t>
      </w:r>
      <w:r w:rsidRPr="001B03FF">
        <w:rPr>
          <w:rFonts w:asciiTheme="majorEastAsia" w:eastAsiaTheme="majorEastAsia" w:hAnsiTheme="majorEastAsia" w:hint="eastAsia"/>
          <w:sz w:val="24"/>
          <w:szCs w:val="24"/>
        </w:rPr>
        <w:t>，橡皮筋的拉力计为F</w:t>
      </w:r>
      <w:r w:rsidRPr="001B03FF">
        <w:rPr>
          <w:rFonts w:asciiTheme="majorEastAsia" w:eastAsiaTheme="majorEastAsia" w:hAnsiTheme="majorEastAsia" w:hint="eastAsia"/>
          <w:sz w:val="24"/>
          <w:szCs w:val="24"/>
          <w:vertAlign w:val="subscript"/>
        </w:rPr>
        <w:t>oo</w:t>
      </w:r>
      <w:r w:rsidRPr="001B03FF">
        <w:rPr>
          <w:rFonts w:asciiTheme="majorEastAsia" w:eastAsiaTheme="majorEastAsia" w:hAnsiTheme="majorEastAsia"/>
          <w:sz w:val="24"/>
          <w:szCs w:val="24"/>
          <w:vertAlign w:val="subscript"/>
        </w:rPr>
        <w:t>’</w:t>
      </w:r>
      <w:r w:rsidRPr="001B03FF">
        <w:rPr>
          <w:rFonts w:asciiTheme="majorEastAsia" w:eastAsiaTheme="majorEastAsia" w:hAnsiTheme="majorEastAsia" w:hint="eastAsia"/>
          <w:sz w:val="24"/>
          <w:szCs w:val="24"/>
        </w:rPr>
        <w:t>。</w:t>
      </w:r>
    </w:p>
    <w:p w:rsidR="001B03FF" w:rsidRPr="001B03FF" w:rsidRDefault="001B03FF" w:rsidP="001B03FF">
      <w:pPr>
        <w:pStyle w:val="a5"/>
        <w:numPr>
          <w:ilvl w:val="0"/>
          <w:numId w:val="12"/>
        </w:numPr>
        <w:spacing w:line="360" w:lineRule="auto"/>
        <w:ind w:firstLineChars="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在秤钩上涂抹少许润滑油，将橡皮筋搭在秤钩上，如图乙所示。用两圆柱</w:t>
      </w:r>
      <w:r w:rsidRPr="001B03FF">
        <w:rPr>
          <w:rFonts w:asciiTheme="majorEastAsia" w:eastAsiaTheme="majorEastAsia" w:hAnsiTheme="majorEastAsia" w:hint="eastAsia"/>
          <w:sz w:val="24"/>
          <w:szCs w:val="24"/>
        </w:rPr>
        <w:lastRenderedPageBreak/>
        <w:t>鼻尖呈适当角度同时拉橡皮筋的两端，事成狗的下端达到O点，将两比肩的位置标记为A、B，橡皮筋OA段的拉力极为F</w:t>
      </w:r>
      <w:r w:rsidRPr="001B03FF">
        <w:rPr>
          <w:rFonts w:asciiTheme="majorEastAsia" w:eastAsiaTheme="majorEastAsia" w:hAnsiTheme="majorEastAsia" w:hint="eastAsia"/>
          <w:sz w:val="24"/>
          <w:szCs w:val="24"/>
          <w:vertAlign w:val="subscript"/>
        </w:rPr>
        <w:t>OA</w:t>
      </w:r>
      <w:r w:rsidRPr="001B03FF">
        <w:rPr>
          <w:rFonts w:asciiTheme="majorEastAsia" w:eastAsiaTheme="majorEastAsia" w:hAnsiTheme="majorEastAsia" w:hint="eastAsia"/>
          <w:sz w:val="24"/>
          <w:szCs w:val="24"/>
        </w:rPr>
        <w:t>，OB段的拉力计为F</w:t>
      </w:r>
      <w:r w:rsidRPr="001B03FF">
        <w:rPr>
          <w:rFonts w:asciiTheme="majorEastAsia" w:eastAsiaTheme="majorEastAsia" w:hAnsiTheme="majorEastAsia" w:hint="eastAsia"/>
          <w:sz w:val="24"/>
          <w:szCs w:val="24"/>
          <w:vertAlign w:val="subscript"/>
        </w:rPr>
        <w:t>OB</w:t>
      </w:r>
      <w:r w:rsidRPr="001B03FF">
        <w:rPr>
          <w:rFonts w:asciiTheme="majorEastAsia" w:eastAsiaTheme="majorEastAsia" w:hAnsiTheme="majorEastAsia" w:hint="eastAsia"/>
          <w:sz w:val="24"/>
          <w:szCs w:val="24"/>
        </w:rPr>
        <w:t>。</w:t>
      </w:r>
    </w:p>
    <w:p w:rsidR="001B03FF" w:rsidRPr="001B03FF" w:rsidRDefault="001B03FF" w:rsidP="001B03FF">
      <w:pPr>
        <w:pStyle w:val="a5"/>
        <w:spacing w:line="360" w:lineRule="auto"/>
        <w:ind w:left="720" w:firstLineChars="0" w:firstLine="0"/>
        <w:rPr>
          <w:rFonts w:asciiTheme="majorEastAsia" w:eastAsiaTheme="majorEastAsia" w:hAnsiTheme="majorEastAsia"/>
          <w:sz w:val="24"/>
          <w:szCs w:val="24"/>
        </w:rPr>
      </w:pPr>
      <w:r w:rsidRPr="001B03FF">
        <w:rPr>
          <w:rFonts w:asciiTheme="majorEastAsia" w:eastAsiaTheme="majorEastAsia" w:hAnsiTheme="majorEastAsia"/>
          <w:noProof/>
          <w:sz w:val="24"/>
          <w:szCs w:val="24"/>
        </w:rPr>
        <w:drawing>
          <wp:inline distT="0" distB="0" distL="0" distR="0">
            <wp:extent cx="1647825" cy="1733550"/>
            <wp:effectExtent l="19050" t="0" r="9525" b="0"/>
            <wp:docPr id="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lum bright="20000"/>
                    </a:blip>
                    <a:srcRect/>
                    <a:stretch>
                      <a:fillRect/>
                    </a:stretch>
                  </pic:blipFill>
                  <pic:spPr bwMode="auto">
                    <a:xfrm>
                      <a:off x="0" y="0"/>
                      <a:ext cx="1647825" cy="1733550"/>
                    </a:xfrm>
                    <a:prstGeom prst="rect">
                      <a:avLst/>
                    </a:prstGeom>
                    <a:noFill/>
                    <a:ln w="9525">
                      <a:noFill/>
                      <a:miter lim="800000"/>
                      <a:headEnd/>
                      <a:tailEnd/>
                    </a:ln>
                  </pic:spPr>
                </pic:pic>
              </a:graphicData>
            </a:graphic>
          </wp:inline>
        </w:drawing>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完成下列作图和填空：</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（1）利用表中数据在给出的坐标纸上（见答题卡）画出F—l图线，根据图线求得l</w:t>
      </w:r>
      <w:r w:rsidRPr="001B03FF">
        <w:rPr>
          <w:rFonts w:asciiTheme="majorEastAsia" w:eastAsiaTheme="majorEastAsia" w:hAnsiTheme="majorEastAsia" w:hint="eastAsia"/>
          <w:sz w:val="24"/>
          <w:szCs w:val="24"/>
          <w:vertAlign w:val="subscript"/>
        </w:rPr>
        <w:t>0</w:t>
      </w:r>
      <w:r w:rsidRPr="001B03FF">
        <w:rPr>
          <w:rFonts w:asciiTheme="majorEastAsia" w:eastAsiaTheme="majorEastAsia" w:hAnsiTheme="majorEastAsia" w:hint="eastAsia"/>
          <w:sz w:val="24"/>
          <w:szCs w:val="24"/>
        </w:rPr>
        <w:t>=</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cm</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（2）测得OA=6.00cm，OB=7.60cm，则F</w:t>
      </w:r>
      <w:r w:rsidRPr="001B03FF">
        <w:rPr>
          <w:rFonts w:asciiTheme="majorEastAsia" w:eastAsiaTheme="majorEastAsia" w:hAnsiTheme="majorEastAsia" w:hint="eastAsia"/>
          <w:sz w:val="24"/>
          <w:szCs w:val="24"/>
          <w:vertAlign w:val="subscript"/>
        </w:rPr>
        <w:t>OA</w:t>
      </w:r>
      <w:r w:rsidRPr="001B03FF">
        <w:rPr>
          <w:rFonts w:asciiTheme="majorEastAsia" w:eastAsiaTheme="majorEastAsia" w:hAnsiTheme="majorEastAsia" w:hint="eastAsia"/>
          <w:sz w:val="24"/>
          <w:szCs w:val="24"/>
        </w:rPr>
        <w:t>的大小为</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N。</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（3）根据给出的标度，在答题卡上做出F</w:t>
      </w:r>
      <w:r w:rsidRPr="001B03FF">
        <w:rPr>
          <w:rFonts w:asciiTheme="majorEastAsia" w:eastAsiaTheme="majorEastAsia" w:hAnsiTheme="majorEastAsia" w:hint="eastAsia"/>
          <w:sz w:val="24"/>
          <w:szCs w:val="24"/>
          <w:vertAlign w:val="subscript"/>
        </w:rPr>
        <w:t>OA</w:t>
      </w:r>
      <w:r w:rsidRPr="001B03FF">
        <w:rPr>
          <w:rFonts w:asciiTheme="majorEastAsia" w:eastAsiaTheme="majorEastAsia" w:hAnsiTheme="majorEastAsia" w:hint="eastAsia"/>
          <w:sz w:val="24"/>
          <w:szCs w:val="24"/>
        </w:rPr>
        <w:t>和F</w:t>
      </w:r>
      <w:r w:rsidRPr="001B03FF">
        <w:rPr>
          <w:rFonts w:asciiTheme="majorEastAsia" w:eastAsiaTheme="majorEastAsia" w:hAnsiTheme="majorEastAsia" w:hint="eastAsia"/>
          <w:sz w:val="24"/>
          <w:szCs w:val="24"/>
          <w:vertAlign w:val="subscript"/>
        </w:rPr>
        <w:t>OB</w:t>
      </w:r>
      <w:r w:rsidRPr="001B03FF">
        <w:rPr>
          <w:rFonts w:asciiTheme="majorEastAsia" w:eastAsiaTheme="majorEastAsia" w:hAnsiTheme="majorEastAsia" w:hint="eastAsia"/>
          <w:sz w:val="24"/>
          <w:szCs w:val="24"/>
        </w:rPr>
        <w:t>的合力F</w:t>
      </w:r>
      <w:r w:rsidRPr="001B03FF">
        <w:rPr>
          <w:rFonts w:asciiTheme="majorEastAsia" w:eastAsiaTheme="majorEastAsia" w:hAnsiTheme="majorEastAsia"/>
          <w:sz w:val="24"/>
          <w:szCs w:val="24"/>
        </w:rPr>
        <w:t>’</w:t>
      </w:r>
      <w:r w:rsidRPr="001B03FF">
        <w:rPr>
          <w:rFonts w:asciiTheme="majorEastAsia" w:eastAsiaTheme="majorEastAsia" w:hAnsiTheme="majorEastAsia" w:hint="eastAsia"/>
          <w:sz w:val="24"/>
          <w:szCs w:val="24"/>
        </w:rPr>
        <w:t>的图示。</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（4）通过比较F</w:t>
      </w:r>
      <w:r w:rsidRPr="001B03FF">
        <w:rPr>
          <w:rFonts w:asciiTheme="majorEastAsia" w:eastAsiaTheme="majorEastAsia" w:hAnsiTheme="majorEastAsia"/>
          <w:sz w:val="24"/>
          <w:szCs w:val="24"/>
        </w:rPr>
        <w:t>’</w:t>
      </w:r>
      <w:r w:rsidRPr="001B03FF">
        <w:rPr>
          <w:rFonts w:asciiTheme="majorEastAsia" w:eastAsiaTheme="majorEastAsia" w:hAnsiTheme="majorEastAsia" w:hint="eastAsia"/>
          <w:sz w:val="24"/>
          <w:szCs w:val="24"/>
        </w:rPr>
        <w:t>与</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的大小和方向，即可得出实验结论。</w:t>
      </w:r>
    </w:p>
    <w:p w:rsidR="001B03FF" w:rsidRPr="001B03FF" w:rsidRDefault="001B03FF" w:rsidP="001B03FF">
      <w:pPr>
        <w:spacing w:line="360" w:lineRule="auto"/>
        <w:rPr>
          <w:rFonts w:asciiTheme="majorEastAsia" w:eastAsiaTheme="majorEastAsia" w:hAnsiTheme="majorEastAsia"/>
          <w:sz w:val="24"/>
          <w:szCs w:val="24"/>
        </w:rPr>
      </w:pP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22.（8分）如图甲所示的电路中，恒流源可为电路提供恒定电流I</w:t>
      </w:r>
      <w:r w:rsidRPr="001B03FF">
        <w:rPr>
          <w:rFonts w:asciiTheme="majorEastAsia" w:eastAsiaTheme="majorEastAsia" w:hAnsiTheme="majorEastAsia" w:hint="eastAsia"/>
          <w:sz w:val="24"/>
          <w:szCs w:val="24"/>
          <w:vertAlign w:val="subscript"/>
        </w:rPr>
        <w:t>0</w:t>
      </w:r>
      <w:r w:rsidRPr="001B03FF">
        <w:rPr>
          <w:rFonts w:asciiTheme="majorEastAsia" w:eastAsiaTheme="majorEastAsia" w:hAnsiTheme="majorEastAsia" w:hint="eastAsia"/>
          <w:sz w:val="24"/>
          <w:szCs w:val="24"/>
        </w:rPr>
        <w:t>，R为定值电阻，电流表、电压表均可视为理想电表。某同学利用该电路研究滑动变阻器R</w:t>
      </w:r>
      <w:r w:rsidRPr="001B03FF">
        <w:rPr>
          <w:rFonts w:asciiTheme="majorEastAsia" w:eastAsiaTheme="majorEastAsia" w:hAnsiTheme="majorEastAsia" w:hint="eastAsia"/>
          <w:sz w:val="24"/>
          <w:szCs w:val="24"/>
          <w:vertAlign w:val="subscript"/>
        </w:rPr>
        <w:t>L</w:t>
      </w:r>
      <w:r w:rsidRPr="001B03FF">
        <w:rPr>
          <w:rFonts w:asciiTheme="majorEastAsia" w:eastAsiaTheme="majorEastAsia" w:hAnsiTheme="majorEastAsia" w:hint="eastAsia"/>
          <w:sz w:val="24"/>
          <w:szCs w:val="24"/>
        </w:rPr>
        <w:t>消耗的电功率。改变R</w:t>
      </w:r>
      <w:r w:rsidRPr="001B03FF">
        <w:rPr>
          <w:rFonts w:asciiTheme="majorEastAsia" w:eastAsiaTheme="majorEastAsia" w:hAnsiTheme="majorEastAsia" w:hint="eastAsia"/>
          <w:sz w:val="24"/>
          <w:szCs w:val="24"/>
          <w:vertAlign w:val="subscript"/>
        </w:rPr>
        <w:t>L</w:t>
      </w:r>
      <w:r w:rsidRPr="001B03FF">
        <w:rPr>
          <w:rFonts w:asciiTheme="majorEastAsia" w:eastAsiaTheme="majorEastAsia" w:hAnsiTheme="majorEastAsia" w:hint="eastAsia"/>
          <w:sz w:val="24"/>
          <w:szCs w:val="24"/>
        </w:rPr>
        <w:t>的阻值，记录多组电流、电压的数值，得到如图乙所示的U—I关系图线。</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noProof/>
          <w:sz w:val="24"/>
          <w:szCs w:val="24"/>
        </w:rPr>
        <w:drawing>
          <wp:inline distT="0" distB="0" distL="0" distR="0">
            <wp:extent cx="1676400" cy="1295400"/>
            <wp:effectExtent l="19050" t="0" r="0" b="0"/>
            <wp:docPr id="2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4"/>
                    <a:srcRect/>
                    <a:stretch>
                      <a:fillRect/>
                    </a:stretch>
                  </pic:blipFill>
                  <pic:spPr bwMode="auto">
                    <a:xfrm>
                      <a:off x="0" y="0"/>
                      <a:ext cx="1676400" cy="1295400"/>
                    </a:xfrm>
                    <a:prstGeom prst="rect">
                      <a:avLst/>
                    </a:prstGeom>
                    <a:noFill/>
                    <a:ln w="9525">
                      <a:noFill/>
                      <a:miter lim="800000"/>
                      <a:headEnd/>
                      <a:tailEnd/>
                    </a:ln>
                  </pic:spPr>
                </pic:pic>
              </a:graphicData>
            </a:graphic>
          </wp:inline>
        </w:drawing>
      </w:r>
      <w:r w:rsidRPr="001B03FF">
        <w:rPr>
          <w:rFonts w:asciiTheme="majorEastAsia" w:eastAsiaTheme="majorEastAsia" w:hAnsiTheme="majorEastAsia" w:hint="eastAsia"/>
          <w:sz w:val="24"/>
          <w:szCs w:val="24"/>
        </w:rPr>
        <w:t xml:space="preserve">   </w:t>
      </w:r>
      <w:r w:rsidRPr="001B03FF">
        <w:rPr>
          <w:rFonts w:asciiTheme="majorEastAsia" w:eastAsiaTheme="majorEastAsia" w:hAnsiTheme="majorEastAsia" w:hint="eastAsia"/>
          <w:noProof/>
          <w:sz w:val="24"/>
          <w:szCs w:val="24"/>
        </w:rPr>
        <w:t xml:space="preserve">  </w:t>
      </w:r>
      <w:r w:rsidRPr="001B03FF">
        <w:rPr>
          <w:rFonts w:asciiTheme="majorEastAsia" w:eastAsiaTheme="majorEastAsia" w:hAnsiTheme="majorEastAsia"/>
          <w:noProof/>
          <w:sz w:val="24"/>
          <w:szCs w:val="24"/>
        </w:rPr>
        <w:drawing>
          <wp:inline distT="0" distB="0" distL="0" distR="0">
            <wp:extent cx="2305050" cy="2076450"/>
            <wp:effectExtent l="19050" t="0" r="0" b="0"/>
            <wp:docPr id="2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5"/>
                    <a:srcRect/>
                    <a:stretch>
                      <a:fillRect/>
                    </a:stretch>
                  </pic:blipFill>
                  <pic:spPr bwMode="auto">
                    <a:xfrm>
                      <a:off x="0" y="0"/>
                      <a:ext cx="2305050" cy="2076450"/>
                    </a:xfrm>
                    <a:prstGeom prst="rect">
                      <a:avLst/>
                    </a:prstGeom>
                    <a:noFill/>
                    <a:ln w="9525">
                      <a:noFill/>
                      <a:miter lim="800000"/>
                      <a:headEnd/>
                      <a:tailEnd/>
                    </a:ln>
                  </pic:spPr>
                </pic:pic>
              </a:graphicData>
            </a:graphic>
          </wp:inline>
        </w:drawing>
      </w:r>
      <w:r w:rsidRPr="001B03FF">
        <w:rPr>
          <w:rFonts w:asciiTheme="majorEastAsia" w:eastAsiaTheme="majorEastAsia" w:hAnsiTheme="majorEastAsia"/>
          <w:noProof/>
          <w:sz w:val="24"/>
          <w:szCs w:val="24"/>
        </w:rPr>
        <w:t xml:space="preserve"> </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回答下列问题：</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（1）滑动触头向下移动时，电压表示数</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（填“增大”或“减小”）。</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（2）I</w:t>
      </w:r>
      <w:r w:rsidRPr="001B03FF">
        <w:rPr>
          <w:rFonts w:asciiTheme="majorEastAsia" w:eastAsiaTheme="majorEastAsia" w:hAnsiTheme="majorEastAsia" w:hint="eastAsia"/>
          <w:sz w:val="24"/>
          <w:szCs w:val="24"/>
          <w:vertAlign w:val="subscript"/>
        </w:rPr>
        <w:t>0</w:t>
      </w:r>
      <w:r w:rsidRPr="001B03FF">
        <w:rPr>
          <w:rFonts w:asciiTheme="majorEastAsia" w:eastAsiaTheme="majorEastAsia" w:hAnsiTheme="majorEastAsia" w:hint="eastAsia"/>
          <w:sz w:val="24"/>
          <w:szCs w:val="24"/>
        </w:rPr>
        <w:t xml:space="preserve">= </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A</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lastRenderedPageBreak/>
        <w:t>（3）R</w:t>
      </w:r>
      <w:r w:rsidRPr="001B03FF">
        <w:rPr>
          <w:rFonts w:asciiTheme="majorEastAsia" w:eastAsiaTheme="majorEastAsia" w:hAnsiTheme="majorEastAsia" w:hint="eastAsia"/>
          <w:sz w:val="24"/>
          <w:szCs w:val="24"/>
          <w:vertAlign w:val="subscript"/>
        </w:rPr>
        <w:t>L</w:t>
      </w:r>
      <w:r w:rsidRPr="001B03FF">
        <w:rPr>
          <w:rFonts w:asciiTheme="majorEastAsia" w:eastAsiaTheme="majorEastAsia" w:hAnsiTheme="majorEastAsia" w:hint="eastAsia"/>
          <w:sz w:val="24"/>
          <w:szCs w:val="24"/>
        </w:rPr>
        <w:t>消耗的最大功率为</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W（保留一位有效数字）</w:t>
      </w:r>
    </w:p>
    <w:p w:rsidR="001B03FF" w:rsidRPr="001B03FF" w:rsidRDefault="001B03FF" w:rsidP="001B03FF">
      <w:pPr>
        <w:widowControl/>
        <w:spacing w:line="360" w:lineRule="auto"/>
        <w:jc w:val="left"/>
        <w:rPr>
          <w:rFonts w:asciiTheme="majorEastAsia" w:eastAsiaTheme="majorEastAsia" w:hAnsiTheme="majorEastAsia" w:cs="宋体"/>
          <w:kern w:val="0"/>
          <w:sz w:val="24"/>
          <w:szCs w:val="24"/>
        </w:rPr>
      </w:pPr>
      <w:r w:rsidRPr="001B03FF">
        <w:rPr>
          <w:rFonts w:asciiTheme="majorEastAsia" w:eastAsiaTheme="majorEastAsia" w:hAnsiTheme="majorEastAsia" w:cs="宋体"/>
          <w:noProof/>
          <w:kern w:val="0"/>
          <w:sz w:val="24"/>
          <w:szCs w:val="24"/>
        </w:rPr>
        <w:drawing>
          <wp:anchor distT="0" distB="0" distL="114300" distR="114300" simplePos="0" relativeHeight="251661312" behindDoc="0" locked="0" layoutInCell="1" allowOverlap="1">
            <wp:simplePos x="0" y="0"/>
            <wp:positionH relativeFrom="column">
              <wp:posOffset>3933825</wp:posOffset>
            </wp:positionH>
            <wp:positionV relativeFrom="paragraph">
              <wp:posOffset>666750</wp:posOffset>
            </wp:positionV>
            <wp:extent cx="1590675" cy="1838325"/>
            <wp:effectExtent l="19050" t="0" r="9525" b="0"/>
            <wp:wrapSquare wrapText="bothSides"/>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1590675" cy="1838325"/>
                    </a:xfrm>
                    <a:prstGeom prst="rect">
                      <a:avLst/>
                    </a:prstGeom>
                    <a:noFill/>
                    <a:ln w="9525">
                      <a:noFill/>
                      <a:miter lim="800000"/>
                      <a:headEnd/>
                      <a:tailEnd/>
                    </a:ln>
                  </pic:spPr>
                </pic:pic>
              </a:graphicData>
            </a:graphic>
          </wp:anchor>
        </w:drawing>
      </w:r>
      <w:r w:rsidRPr="001B03FF">
        <w:rPr>
          <w:rFonts w:asciiTheme="majorEastAsia" w:eastAsiaTheme="majorEastAsia" w:hAnsiTheme="majorEastAsia" w:cs="宋体"/>
          <w:kern w:val="0"/>
          <w:sz w:val="24"/>
          <w:szCs w:val="24"/>
        </w:rPr>
        <w:t>23.如图甲所示，物块与质量为m的小球通过不可伸长的轻质细绳跨过两个定滑轮连接。物块置于左侧滑轮正下方的表面水平的压力传感装置上，小球与右侧滑轮的距离为l。开始时物块和小球均静止，将此时传感装置的示数记为初始值。现给小球施加一始终垂直与l段细绳的力，将小球缓慢拉起至细绳与竖直方向成600角，如图乙所示，此时传感装置的示数为初始值的1.25倍；再将小球由静止释放，当运动至最低位置时，传感装置的示数为初始值的0.6倍。不计滑轮的大小和摩擦，重力加速度的大小为g。求：</w:t>
      </w:r>
      <w:r w:rsidRPr="001B03FF">
        <w:rPr>
          <w:rFonts w:asciiTheme="majorEastAsia" w:eastAsiaTheme="majorEastAsia" w:hAnsiTheme="majorEastAsia" w:cs="宋体"/>
          <w:kern w:val="0"/>
          <w:sz w:val="24"/>
          <w:szCs w:val="24"/>
        </w:rPr>
        <w:br/>
        <w:t>（1）物块的质量；</w:t>
      </w:r>
      <w:r w:rsidRPr="001B03FF">
        <w:rPr>
          <w:rFonts w:asciiTheme="majorEastAsia" w:eastAsiaTheme="majorEastAsia" w:hAnsiTheme="majorEastAsia" w:cs="宋体"/>
          <w:kern w:val="0"/>
          <w:sz w:val="24"/>
          <w:szCs w:val="24"/>
        </w:rPr>
        <w:br/>
        <w:t xml:space="preserve">（2）从释放到运动至最低位置的过程中，小球克服空气阻力所做的功。   </w:t>
      </w:r>
    </w:p>
    <w:p w:rsidR="001B03FF" w:rsidRPr="001B03FF" w:rsidRDefault="001B03FF" w:rsidP="001B03FF">
      <w:pPr>
        <w:spacing w:line="360" w:lineRule="auto"/>
        <w:rPr>
          <w:rFonts w:asciiTheme="majorEastAsia" w:eastAsiaTheme="majorEastAsia" w:hAnsiTheme="majorEastAsia"/>
          <w:sz w:val="24"/>
          <w:szCs w:val="24"/>
        </w:rPr>
      </w:pPr>
    </w:p>
    <w:p w:rsidR="001B03FF" w:rsidRPr="001B03FF" w:rsidRDefault="001B03FF" w:rsidP="001B03FF">
      <w:pPr>
        <w:spacing w:line="360" w:lineRule="auto"/>
        <w:rPr>
          <w:rFonts w:asciiTheme="majorEastAsia" w:eastAsiaTheme="majorEastAsia" w:hAnsiTheme="majorEastAsia"/>
          <w:sz w:val="24"/>
          <w:szCs w:val="24"/>
        </w:rPr>
      </w:pPr>
    </w:p>
    <w:p w:rsidR="001B03FF" w:rsidRPr="001B03FF" w:rsidRDefault="001B03FF" w:rsidP="001B03FF">
      <w:pPr>
        <w:spacing w:line="360" w:lineRule="auto"/>
        <w:rPr>
          <w:rFonts w:asciiTheme="majorEastAsia" w:eastAsiaTheme="majorEastAsia" w:hAnsiTheme="majorEastAsia"/>
          <w:sz w:val="24"/>
          <w:szCs w:val="24"/>
        </w:rPr>
      </w:pPr>
    </w:p>
    <w:p w:rsidR="001B03FF" w:rsidRPr="001B03FF" w:rsidRDefault="001B03FF" w:rsidP="001B03FF">
      <w:pPr>
        <w:widowControl/>
        <w:spacing w:line="360" w:lineRule="auto"/>
        <w:jc w:val="left"/>
        <w:rPr>
          <w:rFonts w:asciiTheme="majorEastAsia" w:eastAsiaTheme="majorEastAsia" w:hAnsiTheme="majorEastAsia" w:cs="宋体"/>
          <w:kern w:val="0"/>
          <w:sz w:val="24"/>
          <w:szCs w:val="24"/>
        </w:rPr>
      </w:pPr>
      <w:r w:rsidRPr="001B03FF">
        <w:rPr>
          <w:rFonts w:asciiTheme="majorEastAsia" w:eastAsiaTheme="majorEastAsia" w:hAnsiTheme="majorEastAsia" w:cs="宋体"/>
          <w:noProof/>
          <w:kern w:val="0"/>
          <w:sz w:val="24"/>
          <w:szCs w:val="24"/>
        </w:rPr>
        <w:drawing>
          <wp:anchor distT="0" distB="0" distL="114300" distR="114300" simplePos="0" relativeHeight="251660288" behindDoc="0" locked="0" layoutInCell="1" allowOverlap="1">
            <wp:simplePos x="0" y="0"/>
            <wp:positionH relativeFrom="column">
              <wp:posOffset>3933825</wp:posOffset>
            </wp:positionH>
            <wp:positionV relativeFrom="paragraph">
              <wp:posOffset>979170</wp:posOffset>
            </wp:positionV>
            <wp:extent cx="1974215" cy="1828800"/>
            <wp:effectExtent l="19050" t="0" r="6985" b="0"/>
            <wp:wrapSquare wrapText="bothSides"/>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1974215" cy="1828800"/>
                    </a:xfrm>
                    <a:prstGeom prst="rect">
                      <a:avLst/>
                    </a:prstGeom>
                    <a:noFill/>
                    <a:ln w="9525">
                      <a:noFill/>
                      <a:miter lim="800000"/>
                      <a:headEnd/>
                      <a:tailEnd/>
                    </a:ln>
                  </pic:spPr>
                </pic:pic>
              </a:graphicData>
            </a:graphic>
          </wp:anchor>
        </w:drawing>
      </w:r>
      <w:r w:rsidRPr="001B03FF">
        <w:rPr>
          <w:rFonts w:asciiTheme="majorEastAsia" w:eastAsiaTheme="majorEastAsia" w:hAnsiTheme="majorEastAsia" w:cs="宋体"/>
          <w:kern w:val="0"/>
          <w:sz w:val="24"/>
          <w:szCs w:val="24"/>
        </w:rPr>
        <w:t>24.（20分）如图所示，直径分别为D和2D的同心圆处于同一竖直面内，O为圆心，GH为大圆的水平直径。两圆之间的环形区域（Ⅰ区）和小圆内部（Ⅱ区）均存在垂直圆面向里的匀强磁场。间距为d的两平行金属极板间有一匀强电场，上级板开有一小孔。一质量为m电量为+q的粒子由小孔下方</w:t>
      </w:r>
      <w:r w:rsidRPr="001B03FF">
        <w:rPr>
          <w:rFonts w:asciiTheme="majorEastAsia" w:eastAsiaTheme="majorEastAsia" w:hAnsiTheme="majorEastAsia" w:cs="宋体"/>
          <w:noProof/>
          <w:kern w:val="0"/>
          <w:sz w:val="24"/>
          <w:szCs w:val="24"/>
        </w:rPr>
        <w:drawing>
          <wp:inline distT="0" distB="0" distL="0" distR="0">
            <wp:extent cx="161925" cy="390525"/>
            <wp:effectExtent l="0" t="0" r="9525" b="0"/>
            <wp:docPr id="11" name="图片 4" descr="C:\Program Files\Tencent\QQ\Users\1776355547\Image\C2C\UR1V67L$J{)%(9I({[R%8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Tencent\QQ\Users\1776355547\Image\C2C\UR1V67L$J{)%(9I({[R%8L8.gif"/>
                    <pic:cNvPicPr>
                      <a:picLocks noChangeAspect="1" noChangeArrowheads="1"/>
                    </pic:cNvPicPr>
                  </pic:nvPicPr>
                  <pic:blipFill>
                    <a:blip r:embed="rId48"/>
                    <a:srcRect/>
                    <a:stretch>
                      <a:fillRect/>
                    </a:stretch>
                  </pic:blipFill>
                  <pic:spPr bwMode="auto">
                    <a:xfrm>
                      <a:off x="0" y="0"/>
                      <a:ext cx="161925" cy="390525"/>
                    </a:xfrm>
                    <a:prstGeom prst="rect">
                      <a:avLst/>
                    </a:prstGeom>
                    <a:noFill/>
                    <a:ln w="9525">
                      <a:noFill/>
                      <a:miter lim="800000"/>
                      <a:headEnd/>
                      <a:tailEnd/>
                    </a:ln>
                  </pic:spPr>
                </pic:pic>
              </a:graphicData>
            </a:graphic>
          </wp:inline>
        </w:drawing>
      </w:r>
      <w:r w:rsidRPr="001B03FF">
        <w:rPr>
          <w:rFonts w:asciiTheme="majorEastAsia" w:eastAsiaTheme="majorEastAsia" w:hAnsiTheme="majorEastAsia" w:cs="宋体"/>
          <w:kern w:val="0"/>
          <w:sz w:val="24"/>
          <w:szCs w:val="24"/>
        </w:rPr>
        <w:t> 处静止释放，加速后粒子以竖直向上的速度V射出电场，由H点紧靠大圆内侧射入磁场。不计粒子的重力。</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（1）求极板间电场强度的大小；</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（2）若粒子运动轨迹与小圆相切，求Ⅰ区磁感应强度的大小；</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（3）若Ⅰ区、Ⅱ区磁感应强度的大小分别为</w:t>
      </w:r>
      <m:oMath>
        <m:f>
          <m:fPr>
            <m:ctrlPr>
              <w:rPr>
                <w:rFonts w:ascii="Cambria Math" w:eastAsiaTheme="majorEastAsia" w:hAnsiTheme="majorEastAsia"/>
                <w:sz w:val="24"/>
                <w:szCs w:val="24"/>
              </w:rPr>
            </m:ctrlPr>
          </m:fPr>
          <m:num>
            <m:r>
              <m:rPr>
                <m:sty m:val="p"/>
              </m:rPr>
              <w:rPr>
                <w:rFonts w:ascii="Cambria Math" w:eastAsiaTheme="majorEastAsia" w:hAnsiTheme="majorEastAsia"/>
                <w:sz w:val="24"/>
                <w:szCs w:val="24"/>
              </w:rPr>
              <m:t>2mv</m:t>
            </m:r>
          </m:num>
          <m:den>
            <m:r>
              <m:rPr>
                <m:sty m:val="p"/>
              </m:rPr>
              <w:rPr>
                <w:rFonts w:ascii="Cambria Math" w:eastAsiaTheme="majorEastAsia" w:hAnsiTheme="majorEastAsia"/>
                <w:sz w:val="24"/>
                <w:szCs w:val="24"/>
              </w:rPr>
              <m:t>qD</m:t>
            </m:r>
          </m:den>
        </m:f>
      </m:oMath>
      <w:r w:rsidRPr="001B03FF">
        <w:rPr>
          <w:rFonts w:asciiTheme="majorEastAsia" w:eastAsiaTheme="majorEastAsia" w:hAnsiTheme="majorEastAsia" w:hint="eastAsia"/>
          <w:sz w:val="24"/>
          <w:szCs w:val="24"/>
        </w:rPr>
        <w:t>、</w:t>
      </w:r>
      <m:oMath>
        <m:f>
          <m:fPr>
            <m:ctrlPr>
              <w:rPr>
                <w:rFonts w:ascii="Cambria Math" w:eastAsiaTheme="majorEastAsia" w:hAnsiTheme="majorEastAsia"/>
                <w:sz w:val="24"/>
                <w:szCs w:val="24"/>
              </w:rPr>
            </m:ctrlPr>
          </m:fPr>
          <m:num>
            <m:r>
              <m:rPr>
                <m:sty m:val="p"/>
              </m:rPr>
              <w:rPr>
                <w:rFonts w:ascii="Cambria Math" w:eastAsiaTheme="majorEastAsia" w:hAnsiTheme="majorEastAsia"/>
                <w:sz w:val="24"/>
                <w:szCs w:val="24"/>
              </w:rPr>
              <m:t>4mv</m:t>
            </m:r>
          </m:num>
          <m:den>
            <m:r>
              <m:rPr>
                <m:sty m:val="p"/>
              </m:rPr>
              <w:rPr>
                <w:rFonts w:ascii="Cambria Math" w:eastAsiaTheme="majorEastAsia" w:hAnsiTheme="majorEastAsia"/>
                <w:sz w:val="24"/>
                <w:szCs w:val="24"/>
              </w:rPr>
              <m:t>qD</m:t>
            </m:r>
          </m:den>
        </m:f>
      </m:oMath>
      <w:r w:rsidRPr="001B03FF">
        <w:rPr>
          <w:rFonts w:asciiTheme="majorEastAsia" w:eastAsiaTheme="majorEastAsia" w:hAnsiTheme="majorEastAsia" w:hint="eastAsia"/>
          <w:sz w:val="24"/>
          <w:szCs w:val="24"/>
        </w:rPr>
        <w:t>，粒子运动一段时间后再次经过H点，求这段时间粒子运动的路程。</w:t>
      </w:r>
    </w:p>
    <w:p w:rsidR="001B03FF" w:rsidRPr="001B03FF" w:rsidRDefault="001B03FF" w:rsidP="001B03FF">
      <w:pPr>
        <w:spacing w:line="360" w:lineRule="auto"/>
        <w:rPr>
          <w:rFonts w:asciiTheme="majorEastAsia" w:eastAsiaTheme="majorEastAsia" w:hAnsiTheme="majorEastAsia"/>
          <w:sz w:val="24"/>
          <w:szCs w:val="24"/>
        </w:rPr>
      </w:pPr>
    </w:p>
    <w:p w:rsidR="001B03FF" w:rsidRPr="001B03FF" w:rsidRDefault="001B03FF" w:rsidP="001B03FF">
      <w:pPr>
        <w:spacing w:line="360" w:lineRule="auto"/>
        <w:rPr>
          <w:rFonts w:asciiTheme="majorEastAsia" w:eastAsiaTheme="majorEastAsia" w:hAnsiTheme="majorEastAsia"/>
          <w:sz w:val="24"/>
          <w:szCs w:val="24"/>
        </w:rPr>
      </w:pPr>
    </w:p>
    <w:p w:rsidR="001B03FF" w:rsidRPr="001B03FF" w:rsidRDefault="001B03FF" w:rsidP="001B03FF">
      <w:pPr>
        <w:spacing w:line="360" w:lineRule="auto"/>
        <w:rPr>
          <w:rFonts w:asciiTheme="majorEastAsia" w:eastAsiaTheme="majorEastAsia" w:hAnsiTheme="majorEastAsia"/>
          <w:sz w:val="24"/>
          <w:szCs w:val="24"/>
        </w:rPr>
      </w:pP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noProof/>
          <w:sz w:val="24"/>
          <w:szCs w:val="24"/>
        </w:rPr>
        <w:drawing>
          <wp:anchor distT="0" distB="0" distL="114300" distR="114300" simplePos="0" relativeHeight="251659264" behindDoc="0" locked="0" layoutInCell="1" allowOverlap="1">
            <wp:simplePos x="0" y="0"/>
            <wp:positionH relativeFrom="column">
              <wp:posOffset>4162425</wp:posOffset>
            </wp:positionH>
            <wp:positionV relativeFrom="paragraph">
              <wp:posOffset>255270</wp:posOffset>
            </wp:positionV>
            <wp:extent cx="1864995" cy="2838450"/>
            <wp:effectExtent l="19050" t="0" r="1905" b="0"/>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1864995" cy="2838450"/>
                    </a:xfrm>
                    <a:prstGeom prst="rect">
                      <a:avLst/>
                    </a:prstGeom>
                    <a:noFill/>
                    <a:ln w="9525">
                      <a:noFill/>
                      <a:miter lim="800000"/>
                      <a:headEnd/>
                      <a:tailEnd/>
                    </a:ln>
                  </pic:spPr>
                </pic:pic>
              </a:graphicData>
            </a:graphic>
          </wp:anchor>
        </w:drawing>
      </w:r>
      <w:r w:rsidRPr="001B03FF">
        <w:rPr>
          <w:rFonts w:asciiTheme="majorEastAsia" w:eastAsiaTheme="majorEastAsia" w:hAnsiTheme="majorEastAsia" w:hint="eastAsia"/>
          <w:sz w:val="24"/>
          <w:szCs w:val="24"/>
        </w:rPr>
        <w:t>25.（11分）在维持机体稳态中，消化系统具有重要作用。人胃肠道的部分神经支配示意图如下。</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（1）兴奋沿神经a传到末梢，引起末梢内的</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释放神经递质。该神经递质与突触后膜上的</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结合后，使下一神经元兴奋，进而引起胃肠道平滑肌收缩。图中b处的突触结构包括突触前膜、</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和突触后膜。</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（2）实物经胃肠道消化吸收，使血糖浓度增加，刺激胰岛B细胞分泌</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，导致血糖浓度降低，维持血糖稳定。</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（3）严重腹泻失水过多时，细胞外液渗透压升高，位     于</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的渗透压感受器受刺激产生兴奋，该兴奋一方面传至</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，引起口渴感；另一方面可使抗利尿激素释放增多，从而促进</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和集合管对水的重吸收，尿量减少，保持体内水分平衡。</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（4）过敏性胃肠炎是由于在过敏原的刺激下，</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细胞产生大量抗体，该抗体与再次侵入机体的同种过敏原结合，引起胃肠道过敏反应。</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noProof/>
          <w:sz w:val="24"/>
          <w:szCs w:val="24"/>
        </w:rPr>
        <w:drawing>
          <wp:anchor distT="0" distB="0" distL="114300" distR="114300" simplePos="0" relativeHeight="251664384" behindDoc="0" locked="0" layoutInCell="1" allowOverlap="1">
            <wp:simplePos x="0" y="0"/>
            <wp:positionH relativeFrom="column">
              <wp:posOffset>3219450</wp:posOffset>
            </wp:positionH>
            <wp:positionV relativeFrom="paragraph">
              <wp:posOffset>76200</wp:posOffset>
            </wp:positionV>
            <wp:extent cx="2524125" cy="4124325"/>
            <wp:effectExtent l="19050" t="0" r="9525" b="0"/>
            <wp:wrapSquare wrapText="bothSides"/>
            <wp:docPr id="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0"/>
                    <a:srcRect/>
                    <a:stretch>
                      <a:fillRect/>
                    </a:stretch>
                  </pic:blipFill>
                  <pic:spPr bwMode="auto">
                    <a:xfrm>
                      <a:off x="0" y="0"/>
                      <a:ext cx="2524125" cy="4124325"/>
                    </a:xfrm>
                    <a:prstGeom prst="rect">
                      <a:avLst/>
                    </a:prstGeom>
                    <a:noFill/>
                    <a:ln w="9525">
                      <a:noFill/>
                      <a:miter lim="800000"/>
                      <a:headEnd/>
                      <a:tailEnd/>
                    </a:ln>
                  </pic:spPr>
                </pic:pic>
              </a:graphicData>
            </a:graphic>
          </wp:anchor>
        </w:drawing>
      </w:r>
      <w:r w:rsidRPr="001B03FF">
        <w:rPr>
          <w:rFonts w:asciiTheme="majorEastAsia" w:eastAsiaTheme="majorEastAsia" w:hAnsiTheme="majorEastAsia" w:hint="eastAsia"/>
          <w:sz w:val="24"/>
          <w:szCs w:val="24"/>
        </w:rPr>
        <w:t>26.（11分）油菜果实发育所需的有机物主要来源于果皮的光合作用。</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（1）油菜果皮细胞通过光合作用固定</w:t>
      </w:r>
      <w:r w:rsidRPr="001B03FF">
        <w:rPr>
          <w:rFonts w:asciiTheme="majorEastAsia" w:eastAsiaTheme="majorEastAsia" w:hAnsiTheme="majorEastAsia"/>
          <w:position w:val="-12"/>
          <w:sz w:val="24"/>
          <w:szCs w:val="24"/>
        </w:rPr>
        <w:object w:dxaOrig="460" w:dyaOrig="360">
          <v:shape id="_x0000_i1036" type="#_x0000_t75" style="width:23.25pt;height:18pt" o:ole="">
            <v:imagedata r:id="rId51" o:title=""/>
          </v:shape>
          <o:OLEObject Type="Embed" ProgID="Equation.DSMT4" ShapeID="_x0000_i1036" DrawAspect="Content" ObjectID="_1495281642" r:id="rId52"/>
        </w:object>
      </w:r>
      <w:r w:rsidRPr="001B03FF">
        <w:rPr>
          <w:rFonts w:asciiTheme="majorEastAsia" w:eastAsiaTheme="majorEastAsia" w:hAnsiTheme="majorEastAsia"/>
          <w:sz w:val="24"/>
          <w:szCs w:val="24"/>
        </w:rPr>
        <w:t xml:space="preserve"> </w:t>
      </w:r>
      <w:r w:rsidRPr="001B03FF">
        <w:rPr>
          <w:rFonts w:asciiTheme="majorEastAsia" w:eastAsiaTheme="majorEastAsia" w:hAnsiTheme="majorEastAsia" w:hint="eastAsia"/>
          <w:sz w:val="24"/>
          <w:szCs w:val="24"/>
        </w:rPr>
        <w:t>的细胞器是</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。光合作用产生的有机物主要是以蔗糖的形式运输至种子。种子细胞内的蔗糖浓度比细胞外高，说明种子细胞吸收蔗糖的跨（穿）膜运输方式是</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（2）图甲表示在适宜条件下油菜果实景光合速率与呼吸速率的变化。分析可知，第24天的果实总光合速率</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（填“大于”或“小于”）第12天的果实总光合速率。第36天后果皮逐渐变黄，原因是叶绿素含量减少而</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（填色素名称）的含量基本不变。叶绿素含量减少使光反应变慢，导致光反应供给暗反应的</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和</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lastRenderedPageBreak/>
        <w:t>减小，光合速率降低。</w:t>
      </w:r>
    </w:p>
    <w:p w:rsidR="001B03FF" w:rsidRPr="001B03FF" w:rsidRDefault="001B03FF" w:rsidP="001B03FF">
      <w:pPr>
        <w:spacing w:line="360" w:lineRule="auto"/>
        <w:rPr>
          <w:rFonts w:asciiTheme="majorEastAsia" w:eastAsiaTheme="majorEastAsia" w:hAnsiTheme="majorEastAsia"/>
          <w:sz w:val="24"/>
          <w:szCs w:val="24"/>
          <w:u w:val="single"/>
        </w:rPr>
      </w:pPr>
      <w:r w:rsidRPr="001B03FF">
        <w:rPr>
          <w:rFonts w:asciiTheme="majorEastAsia" w:eastAsiaTheme="majorEastAsia" w:hAnsiTheme="majorEastAsia" w:hint="eastAsia"/>
          <w:sz w:val="24"/>
          <w:szCs w:val="24"/>
        </w:rPr>
        <w:t>（3）图乙表示油菜种子中储存有机物含量的变化。第36天，种子内含量最高的有机物可用</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染液检测；据图分析，在种子发育过程中该有机物由</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转化而来。</w:t>
      </w:r>
    </w:p>
    <w:p w:rsidR="001B03FF" w:rsidRPr="001B03FF" w:rsidRDefault="001B03FF" w:rsidP="001B03FF">
      <w:pPr>
        <w:spacing w:line="360" w:lineRule="auto"/>
        <w:rPr>
          <w:rFonts w:asciiTheme="majorEastAsia" w:eastAsiaTheme="majorEastAsia" w:hAnsiTheme="majorEastAsia"/>
          <w:sz w:val="24"/>
          <w:szCs w:val="24"/>
        </w:rPr>
      </w:pPr>
    </w:p>
    <w:p w:rsidR="001B03FF" w:rsidRPr="001B03FF" w:rsidRDefault="001B03FF" w:rsidP="001B03FF">
      <w:pPr>
        <w:spacing w:line="360" w:lineRule="auto"/>
        <w:rPr>
          <w:rFonts w:asciiTheme="majorEastAsia" w:eastAsiaTheme="majorEastAsia" w:hAnsiTheme="majorEastAsia"/>
          <w:sz w:val="24"/>
          <w:szCs w:val="24"/>
        </w:rPr>
      </w:pPr>
    </w:p>
    <w:p w:rsidR="001B03FF" w:rsidRPr="001B03FF" w:rsidRDefault="001B03FF" w:rsidP="001B03FF">
      <w:pPr>
        <w:spacing w:line="360" w:lineRule="auto"/>
        <w:rPr>
          <w:rFonts w:asciiTheme="majorEastAsia" w:eastAsiaTheme="majorEastAsia" w:hAnsiTheme="majorEastAsia"/>
          <w:sz w:val="24"/>
          <w:szCs w:val="24"/>
        </w:rPr>
      </w:pP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27. （12分）湿地是地球上重要的生态系统，具有稳定环境。物种保护及资源供应等功能。</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noProof/>
          <w:sz w:val="24"/>
          <w:szCs w:val="24"/>
        </w:rPr>
        <w:drawing>
          <wp:anchor distT="0" distB="0" distL="114300" distR="114300" simplePos="0" relativeHeight="251663360" behindDoc="0" locked="0" layoutInCell="1" allowOverlap="1">
            <wp:simplePos x="0" y="0"/>
            <wp:positionH relativeFrom="column">
              <wp:posOffset>3924300</wp:posOffset>
            </wp:positionH>
            <wp:positionV relativeFrom="paragraph">
              <wp:posOffset>106680</wp:posOffset>
            </wp:positionV>
            <wp:extent cx="1638300" cy="1447800"/>
            <wp:effectExtent l="19050" t="0" r="0" b="0"/>
            <wp:wrapSquare wrapText="bothSides"/>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53"/>
                    <a:srcRect/>
                    <a:stretch>
                      <a:fillRect/>
                    </a:stretch>
                  </pic:blipFill>
                  <pic:spPr bwMode="auto">
                    <a:xfrm>
                      <a:off x="0" y="0"/>
                      <a:ext cx="1638300" cy="1447800"/>
                    </a:xfrm>
                    <a:prstGeom prst="rect">
                      <a:avLst/>
                    </a:prstGeom>
                    <a:noFill/>
                    <a:ln w="9525">
                      <a:noFill/>
                      <a:miter lim="800000"/>
                      <a:headEnd/>
                      <a:tailEnd/>
                    </a:ln>
                  </pic:spPr>
                </pic:pic>
              </a:graphicData>
            </a:graphic>
          </wp:anchor>
        </w:drawing>
      </w:r>
      <w:r w:rsidRPr="001B03FF">
        <w:rPr>
          <w:rFonts w:asciiTheme="majorEastAsia" w:eastAsiaTheme="majorEastAsia" w:hAnsiTheme="majorEastAsia" w:hint="eastAsia"/>
          <w:sz w:val="24"/>
          <w:szCs w:val="24"/>
        </w:rPr>
        <w:t>（1）某湿地由浅水区向陆地方向依次生长着芦苇，碱蓬， 栓柳等，这体现了群落的</w:t>
      </w:r>
      <w:r w:rsidRPr="001B03FF">
        <w:rPr>
          <w:rFonts w:asciiTheme="majorEastAsia" w:eastAsiaTheme="majorEastAsia" w:hAnsiTheme="majorEastAsia"/>
          <w:position w:val="-10"/>
          <w:sz w:val="24"/>
          <w:szCs w:val="24"/>
        </w:rPr>
        <w:object w:dxaOrig="1060" w:dyaOrig="100">
          <v:shape id="_x0000_i1037" type="#_x0000_t75" style="width:53.25pt;height:5.25pt" o:ole="">
            <v:imagedata r:id="rId54" o:title=""/>
          </v:shape>
          <o:OLEObject Type="Embed" ProgID="Equation.DSMT4" ShapeID="_x0000_i1037" DrawAspect="Content" ObjectID="_1495281643" r:id="rId55"/>
        </w:object>
      </w:r>
      <w:r w:rsidRPr="001B03FF">
        <w:rPr>
          <w:rFonts w:asciiTheme="majorEastAsia" w:eastAsiaTheme="majorEastAsia" w:hAnsiTheme="majorEastAsia" w:hint="eastAsia"/>
          <w:sz w:val="24"/>
          <w:szCs w:val="24"/>
        </w:rPr>
        <w:t>结构。调查湿地中芦苇的种群密度常用</w:t>
      </w:r>
      <w:r w:rsidRPr="001B03FF">
        <w:rPr>
          <w:rFonts w:asciiTheme="majorEastAsia" w:eastAsiaTheme="majorEastAsia" w:hAnsiTheme="majorEastAsia"/>
          <w:position w:val="-10"/>
          <w:sz w:val="24"/>
          <w:szCs w:val="24"/>
        </w:rPr>
        <w:object w:dxaOrig="1060" w:dyaOrig="100">
          <v:shape id="_x0000_i1038" type="#_x0000_t75" style="width:53.25pt;height:5.25pt" o:ole="">
            <v:imagedata r:id="rId56" o:title=""/>
          </v:shape>
          <o:OLEObject Type="Embed" ProgID="Equation.DSMT4" ShapeID="_x0000_i1038" DrawAspect="Content" ObjectID="_1495281644" r:id="rId57"/>
        </w:object>
      </w:r>
      <w:r w:rsidRPr="001B03FF">
        <w:rPr>
          <w:rFonts w:asciiTheme="majorEastAsia" w:eastAsiaTheme="majorEastAsia" w:hAnsiTheme="majorEastAsia" w:hint="eastAsia"/>
          <w:sz w:val="24"/>
          <w:szCs w:val="24"/>
        </w:rPr>
        <w:t>法。</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（2）图中甲、乙两条曲线分贝表示湿地中两种生物当年的种群数量（N</w:t>
      </w:r>
      <w:r w:rsidRPr="001B03FF">
        <w:rPr>
          <w:rFonts w:asciiTheme="majorEastAsia" w:eastAsiaTheme="majorEastAsia" w:hAnsiTheme="majorEastAsia" w:hint="eastAsia"/>
          <w:sz w:val="24"/>
          <w:szCs w:val="24"/>
          <w:vertAlign w:val="subscript"/>
        </w:rPr>
        <w:t>t</w:t>
      </w:r>
      <w:r w:rsidRPr="001B03FF">
        <w:rPr>
          <w:rFonts w:asciiTheme="majorEastAsia" w:eastAsiaTheme="majorEastAsia" w:hAnsiTheme="majorEastAsia" w:hint="eastAsia"/>
          <w:sz w:val="24"/>
          <w:szCs w:val="24"/>
        </w:rPr>
        <w:t>）和一年后的种群数量（N</w:t>
      </w:r>
      <w:r w:rsidRPr="001B03FF">
        <w:rPr>
          <w:rFonts w:asciiTheme="majorEastAsia" w:eastAsiaTheme="majorEastAsia" w:hAnsiTheme="majorEastAsia" w:hint="eastAsia"/>
          <w:sz w:val="24"/>
          <w:szCs w:val="24"/>
          <w:vertAlign w:val="subscript"/>
        </w:rPr>
        <w:t>t+1</w:t>
      </w:r>
      <w:r w:rsidRPr="001B03FF">
        <w:rPr>
          <w:rFonts w:asciiTheme="majorEastAsia" w:eastAsiaTheme="majorEastAsia" w:hAnsiTheme="majorEastAsia" w:hint="eastAsia"/>
          <w:sz w:val="24"/>
          <w:szCs w:val="24"/>
        </w:rPr>
        <w:t>）中间的关系，直线p表示N</w:t>
      </w:r>
      <w:r w:rsidRPr="001B03FF">
        <w:rPr>
          <w:rFonts w:asciiTheme="majorEastAsia" w:eastAsiaTheme="majorEastAsia" w:hAnsiTheme="majorEastAsia" w:hint="eastAsia"/>
          <w:sz w:val="24"/>
          <w:szCs w:val="24"/>
          <w:vertAlign w:val="subscript"/>
        </w:rPr>
        <w:t>t+1</w:t>
      </w:r>
      <w:r w:rsidRPr="001B03FF">
        <w:rPr>
          <w:rFonts w:asciiTheme="majorEastAsia" w:eastAsiaTheme="majorEastAsia" w:hAnsiTheme="majorEastAsia" w:hint="eastAsia"/>
          <w:sz w:val="24"/>
          <w:szCs w:val="24"/>
        </w:rPr>
        <w:t>=N</w:t>
      </w:r>
      <w:r w:rsidRPr="001B03FF">
        <w:rPr>
          <w:rFonts w:asciiTheme="majorEastAsia" w:eastAsiaTheme="majorEastAsia" w:hAnsiTheme="majorEastAsia" w:hint="eastAsia"/>
          <w:sz w:val="24"/>
          <w:szCs w:val="24"/>
          <w:vertAlign w:val="subscript"/>
        </w:rPr>
        <w:t>t</w:t>
      </w:r>
      <w:r w:rsidRPr="001B03FF">
        <w:rPr>
          <w:rFonts w:asciiTheme="majorEastAsia" w:eastAsiaTheme="majorEastAsia" w:hAnsiTheme="majorEastAsia" w:hint="eastAsia"/>
          <w:sz w:val="24"/>
          <w:szCs w:val="24"/>
        </w:rPr>
        <w:t>。甲曲线上A.B.C.三点中，表示种群数量增长的是</w:t>
      </w:r>
      <w:r w:rsidRPr="001B03FF">
        <w:rPr>
          <w:rFonts w:asciiTheme="majorEastAsia" w:eastAsiaTheme="majorEastAsia" w:hAnsiTheme="majorEastAsia"/>
          <w:position w:val="-10"/>
          <w:sz w:val="24"/>
          <w:szCs w:val="24"/>
        </w:rPr>
        <w:object w:dxaOrig="1060" w:dyaOrig="100">
          <v:shape id="_x0000_i1039" type="#_x0000_t75" style="width:53.25pt;height:5.25pt" o:ole="">
            <v:imagedata r:id="rId58" o:title=""/>
          </v:shape>
          <o:OLEObject Type="Embed" ProgID="Equation.DSMT4" ShapeID="_x0000_i1039" DrawAspect="Content" ObjectID="_1495281645" r:id="rId59"/>
        </w:object>
      </w:r>
      <w:r w:rsidRPr="001B03FF">
        <w:rPr>
          <w:rFonts w:asciiTheme="majorEastAsia" w:eastAsiaTheme="majorEastAsia" w:hAnsiTheme="majorEastAsia" w:hint="eastAsia"/>
          <w:sz w:val="24"/>
          <w:szCs w:val="24"/>
        </w:rPr>
        <w:t>点；乙曲线上D.E.F三点中，表示种群数量相对稳定的是</w:t>
      </w:r>
      <w:r w:rsidRPr="001B03FF">
        <w:rPr>
          <w:rFonts w:asciiTheme="majorEastAsia" w:eastAsiaTheme="majorEastAsia" w:hAnsiTheme="majorEastAsia"/>
          <w:position w:val="-10"/>
          <w:sz w:val="24"/>
          <w:szCs w:val="24"/>
        </w:rPr>
        <w:object w:dxaOrig="1060" w:dyaOrig="100">
          <v:shape id="_x0000_i1040" type="#_x0000_t75" style="width:53.25pt;height:5.25pt" o:ole="">
            <v:imagedata r:id="rId60" o:title=""/>
          </v:shape>
          <o:OLEObject Type="Embed" ProgID="Equation.DSMT4" ShapeID="_x0000_i1040" DrawAspect="Content" ObjectID="_1495281646" r:id="rId61"/>
        </w:object>
      </w:r>
      <w:r w:rsidRPr="001B03FF">
        <w:rPr>
          <w:rFonts w:asciiTheme="majorEastAsia" w:eastAsiaTheme="majorEastAsia" w:hAnsiTheme="majorEastAsia" w:hint="eastAsia"/>
          <w:sz w:val="24"/>
          <w:szCs w:val="24"/>
        </w:rPr>
        <w:t>点；N</w:t>
      </w:r>
      <w:r w:rsidRPr="001B03FF">
        <w:rPr>
          <w:rFonts w:asciiTheme="majorEastAsia" w:eastAsiaTheme="majorEastAsia" w:hAnsiTheme="majorEastAsia" w:hint="eastAsia"/>
          <w:sz w:val="24"/>
          <w:szCs w:val="24"/>
          <w:vertAlign w:val="subscript"/>
        </w:rPr>
        <w:t>t</w:t>
      </w:r>
      <w:r w:rsidRPr="001B03FF">
        <w:rPr>
          <w:rFonts w:asciiTheme="majorEastAsia" w:eastAsiaTheme="majorEastAsia" w:hAnsiTheme="majorEastAsia" w:hint="eastAsia"/>
          <w:sz w:val="24"/>
          <w:szCs w:val="24"/>
        </w:rPr>
        <w:t>小于a时，甲、乙两条曲线中</w:t>
      </w:r>
      <w:r w:rsidRPr="001B03FF">
        <w:rPr>
          <w:rFonts w:asciiTheme="majorEastAsia" w:eastAsiaTheme="majorEastAsia" w:hAnsiTheme="majorEastAsia"/>
          <w:position w:val="-10"/>
          <w:sz w:val="24"/>
          <w:szCs w:val="24"/>
        </w:rPr>
        <w:object w:dxaOrig="1060" w:dyaOrig="100">
          <v:shape id="_x0000_i1041" type="#_x0000_t75" style="width:53.25pt;height:5.25pt" o:ole="">
            <v:imagedata r:id="rId62" o:title=""/>
          </v:shape>
          <o:OLEObject Type="Embed" ProgID="Equation.DSMT4" ShapeID="_x0000_i1041" DrawAspect="Content" ObjectID="_1495281647" r:id="rId63"/>
        </w:object>
      </w:r>
      <w:r w:rsidRPr="001B03FF">
        <w:rPr>
          <w:rFonts w:asciiTheme="majorEastAsia" w:eastAsiaTheme="majorEastAsia" w:hAnsiTheme="majorEastAsia" w:hint="eastAsia"/>
          <w:sz w:val="24"/>
          <w:szCs w:val="24"/>
        </w:rPr>
        <w:t>曲线所代表的生物更易消亡。</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（3）湿地生态系统被破坏后，生物种类贫乏。要恢复其生物多样性，在无机环境得到改善的基础上，生态系统组成成分中首先应增加</w:t>
      </w:r>
      <w:r w:rsidRPr="001B03FF">
        <w:rPr>
          <w:rFonts w:asciiTheme="majorEastAsia" w:eastAsiaTheme="majorEastAsia" w:hAnsiTheme="majorEastAsia"/>
          <w:position w:val="-10"/>
          <w:sz w:val="24"/>
          <w:szCs w:val="24"/>
        </w:rPr>
        <w:object w:dxaOrig="1060" w:dyaOrig="100">
          <v:shape id="_x0000_i1042" type="#_x0000_t75" style="width:53.25pt;height:5.25pt" o:ole="">
            <v:imagedata r:id="rId64" o:title=""/>
          </v:shape>
          <o:OLEObject Type="Embed" ProgID="Equation.DSMT4" ShapeID="_x0000_i1042" DrawAspect="Content" ObjectID="_1495281648" r:id="rId65"/>
        </w:object>
      </w:r>
      <w:r w:rsidRPr="001B03FF">
        <w:rPr>
          <w:rFonts w:asciiTheme="majorEastAsia" w:eastAsiaTheme="majorEastAsia" w:hAnsiTheme="majorEastAsia" w:hint="eastAsia"/>
          <w:sz w:val="24"/>
          <w:szCs w:val="24"/>
        </w:rPr>
        <w:t>的种类及数量。随着生物多样性和食物网的恢复，湿地生态系统的</w:t>
      </w:r>
      <w:r w:rsidRPr="001B03FF">
        <w:rPr>
          <w:rFonts w:asciiTheme="majorEastAsia" w:eastAsiaTheme="majorEastAsia" w:hAnsiTheme="majorEastAsia"/>
          <w:position w:val="-10"/>
          <w:sz w:val="24"/>
          <w:szCs w:val="24"/>
        </w:rPr>
        <w:object w:dxaOrig="1060" w:dyaOrig="100">
          <v:shape id="_x0000_i1043" type="#_x0000_t75" style="width:53.25pt;height:5.25pt" o:ole="">
            <v:imagedata r:id="rId66" o:title=""/>
          </v:shape>
          <o:OLEObject Type="Embed" ProgID="Equation.DSMT4" ShapeID="_x0000_i1043" DrawAspect="Content" ObjectID="_1495281649" r:id="rId67"/>
        </w:object>
      </w:r>
      <w:r w:rsidRPr="001B03FF">
        <w:rPr>
          <w:rFonts w:asciiTheme="majorEastAsia" w:eastAsiaTheme="majorEastAsia" w:hAnsiTheme="majorEastAsia" w:hint="eastAsia"/>
          <w:sz w:val="24"/>
          <w:szCs w:val="24"/>
        </w:rPr>
        <w:t>稳定性增强。为保护湿地的生物多样性，我国已建立多个湿地自然保护区，这属于</w:t>
      </w:r>
      <w:r w:rsidRPr="001B03FF">
        <w:rPr>
          <w:rFonts w:asciiTheme="majorEastAsia" w:eastAsiaTheme="majorEastAsia" w:hAnsiTheme="majorEastAsia"/>
          <w:position w:val="-10"/>
          <w:sz w:val="24"/>
          <w:szCs w:val="24"/>
        </w:rPr>
        <w:object w:dxaOrig="1060" w:dyaOrig="100">
          <v:shape id="_x0000_i1044" type="#_x0000_t75" style="width:53.25pt;height:5.25pt" o:ole="">
            <v:imagedata r:id="rId68" o:title=""/>
          </v:shape>
          <o:OLEObject Type="Embed" ProgID="Equation.DSMT4" ShapeID="_x0000_i1044" DrawAspect="Content" ObjectID="_1495281650" r:id="rId69"/>
        </w:object>
      </w:r>
      <w:r w:rsidRPr="001B03FF">
        <w:rPr>
          <w:rFonts w:asciiTheme="majorEastAsia" w:eastAsiaTheme="majorEastAsia" w:hAnsiTheme="majorEastAsia" w:hint="eastAsia"/>
          <w:sz w:val="24"/>
          <w:szCs w:val="24"/>
        </w:rPr>
        <w:t>保护。</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28. （14）果蝇的长翅（A）对翅（a）为显性、刚毛（B）对截毛（b）为显性。为探究两对相对性状的遗传规律，进行如下实验。</w:t>
      </w:r>
    </w:p>
    <w:p w:rsidR="001B03FF" w:rsidRPr="001B03FF" w:rsidRDefault="001B03FF" w:rsidP="001B03FF">
      <w:pPr>
        <w:spacing w:line="360" w:lineRule="auto"/>
        <w:rPr>
          <w:rFonts w:asciiTheme="majorEastAsia" w:eastAsiaTheme="majorEastAsia" w:hAnsiTheme="majorEastAsia"/>
          <w:sz w:val="24"/>
          <w:szCs w:val="24"/>
        </w:rPr>
      </w:pPr>
    </w:p>
    <w:p w:rsidR="001B03FF" w:rsidRPr="001B03FF" w:rsidRDefault="001B03FF" w:rsidP="001B03FF">
      <w:pPr>
        <w:spacing w:line="360" w:lineRule="auto"/>
        <w:ind w:left="600" w:hangingChars="250" w:hanging="600"/>
        <w:jc w:val="left"/>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（1）若只根据实验一，可以推断出等位基因A、a位于</w:t>
      </w:r>
      <w:r w:rsidRPr="001B03FF">
        <w:rPr>
          <w:rFonts w:asciiTheme="majorEastAsia" w:eastAsiaTheme="majorEastAsia" w:hAnsiTheme="majorEastAsia"/>
          <w:sz w:val="24"/>
          <w:szCs w:val="24"/>
        </w:rPr>
        <w:t>______</w:t>
      </w:r>
      <w:r w:rsidRPr="001B03FF">
        <w:rPr>
          <w:rFonts w:asciiTheme="majorEastAsia" w:eastAsiaTheme="majorEastAsia" w:hAnsiTheme="majorEastAsia" w:hint="eastAsia"/>
          <w:sz w:val="24"/>
          <w:szCs w:val="24"/>
        </w:rPr>
        <w:t>染色体上；等位基因则可能位于</w:t>
      </w:r>
      <w:r w:rsidRPr="001B03FF">
        <w:rPr>
          <w:rFonts w:asciiTheme="majorEastAsia" w:eastAsiaTheme="majorEastAsia" w:hAnsiTheme="majorEastAsia"/>
          <w:sz w:val="24"/>
          <w:szCs w:val="24"/>
        </w:rPr>
        <w:t>_______</w:t>
      </w:r>
      <w:r w:rsidRPr="001B03FF">
        <w:rPr>
          <w:rFonts w:asciiTheme="majorEastAsia" w:eastAsiaTheme="majorEastAsia" w:hAnsiTheme="majorEastAsia" w:hint="eastAsia"/>
          <w:sz w:val="24"/>
          <w:szCs w:val="24"/>
        </w:rPr>
        <w:t>染色体上，也可能位于</w:t>
      </w:r>
      <w:r w:rsidRPr="001B03FF">
        <w:rPr>
          <w:rFonts w:asciiTheme="majorEastAsia" w:eastAsiaTheme="majorEastAsia" w:hAnsiTheme="majorEastAsia"/>
          <w:sz w:val="24"/>
          <w:szCs w:val="24"/>
        </w:rPr>
        <w:t>_______</w:t>
      </w:r>
      <w:r w:rsidRPr="001B03FF">
        <w:rPr>
          <w:rFonts w:asciiTheme="majorEastAsia" w:eastAsiaTheme="majorEastAsia" w:hAnsiTheme="majorEastAsia" w:hint="eastAsia"/>
          <w:sz w:val="24"/>
          <w:szCs w:val="24"/>
        </w:rPr>
        <w:t>染色体上。（填“常”“X”“Y”或“X”和“Y”）</w:t>
      </w:r>
    </w:p>
    <w:p w:rsidR="001B03FF" w:rsidRPr="001B03FF" w:rsidRDefault="001B03FF" w:rsidP="001B03FF">
      <w:pPr>
        <w:spacing w:line="360" w:lineRule="auto"/>
        <w:ind w:left="600" w:hangingChars="250" w:hanging="600"/>
        <w:jc w:val="left"/>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lastRenderedPageBreak/>
        <w:t>（2）实验二中亲本的基因型为</w:t>
      </w:r>
      <w:r w:rsidRPr="001B03FF">
        <w:rPr>
          <w:rFonts w:asciiTheme="majorEastAsia" w:eastAsiaTheme="majorEastAsia" w:hAnsiTheme="majorEastAsia"/>
          <w:sz w:val="24"/>
          <w:szCs w:val="24"/>
        </w:rPr>
        <w:t>_______</w:t>
      </w:r>
      <w:r w:rsidRPr="001B03FF">
        <w:rPr>
          <w:rFonts w:asciiTheme="majorEastAsia" w:eastAsiaTheme="majorEastAsia" w:hAnsiTheme="majorEastAsia" w:hint="eastAsia"/>
          <w:sz w:val="24"/>
          <w:szCs w:val="24"/>
        </w:rPr>
        <w:t>；若只考虑果蝇的翅型性状，在</w:t>
      </w:r>
      <m:oMath>
        <m:sSub>
          <m:sSubPr>
            <m:ctrlPr>
              <w:rPr>
                <w:rFonts w:ascii="Cambria Math" w:eastAsiaTheme="majorEastAsia" w:hAnsiTheme="majorEastAsia"/>
                <w:sz w:val="24"/>
                <w:szCs w:val="24"/>
              </w:rPr>
            </m:ctrlPr>
          </m:sSubPr>
          <m:e>
            <m:r>
              <w:rPr>
                <w:rFonts w:ascii="Cambria Math" w:eastAsiaTheme="majorEastAsia" w:hAnsi="Cambria Math"/>
                <w:sz w:val="24"/>
                <w:szCs w:val="24"/>
              </w:rPr>
              <m:t>F</m:t>
            </m:r>
          </m:e>
          <m:sub>
            <m:r>
              <m:rPr>
                <m:sty m:val="p"/>
              </m:rPr>
              <w:rPr>
                <w:rFonts w:ascii="Cambria Math" w:eastAsiaTheme="majorEastAsia" w:hAnsiTheme="majorEastAsia"/>
                <w:sz w:val="24"/>
                <w:szCs w:val="24"/>
              </w:rPr>
              <m:t>2</m:t>
            </m:r>
          </m:sub>
        </m:sSub>
      </m:oMath>
      <w:r w:rsidRPr="001B03FF">
        <w:rPr>
          <w:rFonts w:asciiTheme="majorEastAsia" w:eastAsiaTheme="majorEastAsia" w:hAnsiTheme="majorEastAsia" w:hint="eastAsia"/>
          <w:sz w:val="24"/>
          <w:szCs w:val="24"/>
        </w:rPr>
        <w:t>的长翅果蝇中，纯合体所占比例为</w:t>
      </w:r>
      <w:r w:rsidRPr="001B03FF">
        <w:rPr>
          <w:rFonts w:asciiTheme="majorEastAsia" w:eastAsiaTheme="majorEastAsia" w:hAnsiTheme="majorEastAsia"/>
          <w:sz w:val="24"/>
          <w:szCs w:val="24"/>
        </w:rPr>
        <w:t>_______</w:t>
      </w:r>
      <w:r w:rsidRPr="001B03FF">
        <w:rPr>
          <w:rFonts w:asciiTheme="majorEastAsia" w:eastAsiaTheme="majorEastAsia" w:hAnsiTheme="majorEastAsia" w:hint="eastAsia"/>
          <w:sz w:val="24"/>
          <w:szCs w:val="24"/>
        </w:rPr>
        <w:t>。</w:t>
      </w:r>
    </w:p>
    <w:p w:rsidR="001B03FF" w:rsidRPr="001B03FF" w:rsidRDefault="001B03FF" w:rsidP="001B03FF">
      <w:pPr>
        <w:spacing w:line="360" w:lineRule="auto"/>
        <w:ind w:left="600" w:hangingChars="250" w:hanging="600"/>
        <w:jc w:val="left"/>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（3）用某基因型的雄果蝇与任何雌果蝇杂交，后代中雄果蝇的表现型都为刚毛。在实验一和实验二的</w:t>
      </w:r>
      <m:oMath>
        <m:sSub>
          <m:sSubPr>
            <m:ctrlPr>
              <w:rPr>
                <w:rFonts w:ascii="Cambria Math" w:eastAsiaTheme="majorEastAsia" w:hAnsiTheme="majorEastAsia"/>
                <w:sz w:val="24"/>
                <w:szCs w:val="24"/>
              </w:rPr>
            </m:ctrlPr>
          </m:sSubPr>
          <m:e>
            <m:r>
              <w:rPr>
                <w:rFonts w:ascii="Cambria Math" w:eastAsiaTheme="majorEastAsia" w:hAnsi="Cambria Math"/>
                <w:sz w:val="24"/>
                <w:szCs w:val="24"/>
              </w:rPr>
              <m:t>F</m:t>
            </m:r>
          </m:e>
          <m:sub>
            <m:r>
              <m:rPr>
                <m:sty m:val="p"/>
              </m:rPr>
              <w:rPr>
                <w:rFonts w:ascii="Cambria Math" w:eastAsiaTheme="majorEastAsia" w:hAnsiTheme="majorEastAsia"/>
                <w:sz w:val="24"/>
                <w:szCs w:val="24"/>
              </w:rPr>
              <m:t>2</m:t>
            </m:r>
          </m:sub>
        </m:sSub>
      </m:oMath>
      <w:r w:rsidRPr="001B03FF">
        <w:rPr>
          <w:rFonts w:asciiTheme="majorEastAsia" w:eastAsiaTheme="majorEastAsia" w:hAnsiTheme="majorEastAsia" w:hint="eastAsia"/>
          <w:sz w:val="24"/>
          <w:szCs w:val="24"/>
        </w:rPr>
        <w:t>中，符合上述条件的雄果蝇在各自</w:t>
      </w:r>
      <m:oMath>
        <m:sSub>
          <m:sSubPr>
            <m:ctrlPr>
              <w:rPr>
                <w:rFonts w:ascii="Cambria Math" w:eastAsiaTheme="majorEastAsia" w:hAnsiTheme="majorEastAsia"/>
                <w:sz w:val="24"/>
                <w:szCs w:val="24"/>
              </w:rPr>
            </m:ctrlPr>
          </m:sSubPr>
          <m:e>
            <m:r>
              <w:rPr>
                <w:rFonts w:ascii="Cambria Math" w:eastAsiaTheme="majorEastAsia" w:hAnsi="Cambria Math"/>
                <w:sz w:val="24"/>
                <w:szCs w:val="24"/>
              </w:rPr>
              <m:t>F</m:t>
            </m:r>
          </m:e>
          <m:sub>
            <m:r>
              <m:rPr>
                <m:sty m:val="p"/>
              </m:rPr>
              <w:rPr>
                <w:rFonts w:ascii="Cambria Math" w:eastAsiaTheme="majorEastAsia" w:hAnsiTheme="majorEastAsia"/>
                <w:sz w:val="24"/>
                <w:szCs w:val="24"/>
              </w:rPr>
              <m:t>2</m:t>
            </m:r>
          </m:sub>
        </m:sSub>
      </m:oMath>
      <w:r w:rsidRPr="001B03FF">
        <w:rPr>
          <w:rFonts w:asciiTheme="majorEastAsia" w:eastAsiaTheme="majorEastAsia" w:hAnsiTheme="majorEastAsia" w:hint="eastAsia"/>
          <w:sz w:val="24"/>
          <w:szCs w:val="24"/>
        </w:rPr>
        <w:t>中所占比例分别为</w:t>
      </w:r>
      <w:r w:rsidRPr="001B03FF">
        <w:rPr>
          <w:rFonts w:asciiTheme="majorEastAsia" w:eastAsiaTheme="majorEastAsia" w:hAnsiTheme="majorEastAsia"/>
          <w:sz w:val="24"/>
          <w:szCs w:val="24"/>
        </w:rPr>
        <w:t>_______</w:t>
      </w:r>
      <w:r w:rsidRPr="001B03FF">
        <w:rPr>
          <w:rFonts w:asciiTheme="majorEastAsia" w:eastAsiaTheme="majorEastAsia" w:hAnsiTheme="majorEastAsia" w:hint="eastAsia"/>
          <w:sz w:val="24"/>
          <w:szCs w:val="24"/>
        </w:rPr>
        <w:t>和</w:t>
      </w:r>
      <w:r w:rsidRPr="001B03FF">
        <w:rPr>
          <w:rFonts w:asciiTheme="majorEastAsia" w:eastAsiaTheme="majorEastAsia" w:hAnsiTheme="majorEastAsia"/>
          <w:sz w:val="24"/>
          <w:szCs w:val="24"/>
        </w:rPr>
        <w:t>_______</w:t>
      </w:r>
      <w:r w:rsidRPr="001B03FF">
        <w:rPr>
          <w:rFonts w:asciiTheme="majorEastAsia" w:eastAsiaTheme="majorEastAsia" w:hAnsiTheme="majorEastAsia" w:hint="eastAsia"/>
          <w:sz w:val="24"/>
          <w:szCs w:val="24"/>
        </w:rPr>
        <w:t>。</w:t>
      </w:r>
    </w:p>
    <w:p w:rsidR="001B03FF" w:rsidRPr="001B03FF" w:rsidRDefault="001B03FF" w:rsidP="001B03FF">
      <w:pPr>
        <w:spacing w:line="360" w:lineRule="auto"/>
        <w:ind w:left="600" w:hangingChars="250" w:hanging="600"/>
        <w:jc w:val="left"/>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（4）另用野生型灰体果蝇培育成两个果蝇突变品系，两个品系都是由于常染色体上基因隐性突变所致，产生相似的体色表现型——黑色。它们控制体色性状的基因组成可能是：①两品系分别是由于D基因突变为d和</w:t>
      </w:r>
      <m:oMath>
        <m:sSub>
          <m:sSubPr>
            <m:ctrlPr>
              <w:rPr>
                <w:rFonts w:ascii="Cambria Math" w:eastAsiaTheme="majorEastAsia" w:hAnsiTheme="majorEastAsia"/>
                <w:sz w:val="24"/>
                <w:szCs w:val="24"/>
              </w:rPr>
            </m:ctrlPr>
          </m:sSubPr>
          <m:e>
            <m:r>
              <m:rPr>
                <m:sty m:val="p"/>
              </m:rPr>
              <w:rPr>
                <w:rFonts w:ascii="Cambria Math" w:eastAsiaTheme="majorEastAsia" w:hAnsiTheme="majorEastAsia"/>
                <w:sz w:val="24"/>
                <w:szCs w:val="24"/>
              </w:rPr>
              <m:t>d</m:t>
            </m:r>
          </m:e>
          <m:sub>
            <m:r>
              <m:rPr>
                <m:sty m:val="p"/>
              </m:rPr>
              <w:rPr>
                <w:rFonts w:ascii="Cambria Math" w:eastAsiaTheme="majorEastAsia" w:hAnsiTheme="majorEastAsia"/>
                <w:sz w:val="24"/>
                <w:szCs w:val="24"/>
              </w:rPr>
              <m:t>1</m:t>
            </m:r>
          </m:sub>
        </m:sSub>
      </m:oMath>
      <w:r w:rsidRPr="001B03FF">
        <w:rPr>
          <w:rFonts w:asciiTheme="majorEastAsia" w:eastAsiaTheme="majorEastAsia" w:hAnsiTheme="majorEastAsia" w:hint="eastAsia"/>
          <w:sz w:val="24"/>
          <w:szCs w:val="24"/>
        </w:rPr>
        <w:t>基因所致，它们的基因组成如图甲所示；②一个品系是由于D基因突变为d基因所致，另一品系是由于E基因突变变成e基因所致，只要有一对隐性基因纯合即为黑体，它们的基因组成如图乙或图丙所示。为探究这两个品系的基因组成，请完成实验设计及结果预测。（注：不考虑交叉互换）</w:t>
      </w:r>
    </w:p>
    <w:p w:rsidR="001B03FF" w:rsidRPr="001B03FF" w:rsidRDefault="001B03FF" w:rsidP="001B03FF">
      <w:pPr>
        <w:spacing w:line="360" w:lineRule="auto"/>
        <w:ind w:left="600" w:hangingChars="250" w:hanging="600"/>
        <w:jc w:val="left"/>
        <w:rPr>
          <w:rFonts w:asciiTheme="majorEastAsia" w:eastAsiaTheme="majorEastAsia" w:hAnsiTheme="majorEastAsia"/>
          <w:sz w:val="24"/>
          <w:szCs w:val="24"/>
        </w:rPr>
      </w:pPr>
      <w:r w:rsidRPr="001B03FF">
        <w:rPr>
          <w:rFonts w:asciiTheme="majorEastAsia" w:eastAsiaTheme="majorEastAsia" w:hAnsiTheme="majorEastAsia" w:hint="eastAsia"/>
          <w:noProof/>
          <w:sz w:val="24"/>
          <w:szCs w:val="24"/>
        </w:rPr>
        <w:drawing>
          <wp:anchor distT="0" distB="0" distL="114300" distR="114300" simplePos="0" relativeHeight="251668480" behindDoc="0" locked="0" layoutInCell="1" allowOverlap="1">
            <wp:simplePos x="0" y="0"/>
            <wp:positionH relativeFrom="column">
              <wp:posOffset>38100</wp:posOffset>
            </wp:positionH>
            <wp:positionV relativeFrom="paragraph">
              <wp:posOffset>238125</wp:posOffset>
            </wp:positionV>
            <wp:extent cx="5272405" cy="1181100"/>
            <wp:effectExtent l="19050" t="0" r="4445" b="0"/>
            <wp:wrapSquare wrapText="bothSides"/>
            <wp:docPr id="23" name="图片 4" descr="C:\Documents and Settings\橡皮网\桌面\)3N}BO~Y$V$I0XEPS{8GPM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橡皮网\桌面\)3N}BO~Y$V$I0XEPS{8GPMJ.png"/>
                    <pic:cNvPicPr>
                      <a:picLocks noChangeAspect="1" noChangeArrowheads="1"/>
                    </pic:cNvPicPr>
                  </pic:nvPicPr>
                  <pic:blipFill>
                    <a:blip r:embed="rId70"/>
                    <a:srcRect/>
                    <a:stretch>
                      <a:fillRect/>
                    </a:stretch>
                  </pic:blipFill>
                  <pic:spPr bwMode="auto">
                    <a:xfrm>
                      <a:off x="0" y="0"/>
                      <a:ext cx="5272405" cy="1181100"/>
                    </a:xfrm>
                    <a:prstGeom prst="rect">
                      <a:avLst/>
                    </a:prstGeom>
                    <a:noFill/>
                    <a:ln w="9525">
                      <a:noFill/>
                      <a:miter lim="800000"/>
                      <a:headEnd/>
                      <a:tailEnd/>
                    </a:ln>
                  </pic:spPr>
                </pic:pic>
              </a:graphicData>
            </a:graphic>
          </wp:anchor>
        </w:drawing>
      </w:r>
    </w:p>
    <w:p w:rsidR="001B03FF" w:rsidRPr="001B03FF" w:rsidRDefault="001B03FF" w:rsidP="001B03FF">
      <w:pPr>
        <w:spacing w:line="360" w:lineRule="auto"/>
        <w:ind w:leftChars="228" w:left="959" w:hangingChars="200" w:hanging="480"/>
        <w:jc w:val="left"/>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Ⅰ</w:t>
      </w:r>
      <w:r w:rsidRPr="001B03FF">
        <w:rPr>
          <w:rFonts w:asciiTheme="majorEastAsia" w:eastAsiaTheme="majorEastAsia" w:hAnsiTheme="majorEastAsia"/>
          <w:sz w:val="24"/>
          <w:szCs w:val="24"/>
        </w:rPr>
        <w:t xml:space="preserve">. </w:t>
      </w:r>
      <w:r w:rsidRPr="001B03FF">
        <w:rPr>
          <w:rFonts w:asciiTheme="majorEastAsia" w:eastAsiaTheme="majorEastAsia" w:hAnsiTheme="majorEastAsia" w:hint="eastAsia"/>
          <w:sz w:val="24"/>
          <w:szCs w:val="24"/>
        </w:rPr>
        <w:t>用</w:t>
      </w:r>
      <w:r w:rsidRPr="001B03FF">
        <w:rPr>
          <w:rFonts w:asciiTheme="majorEastAsia" w:eastAsiaTheme="majorEastAsia" w:hAnsiTheme="majorEastAsia"/>
          <w:sz w:val="24"/>
          <w:szCs w:val="24"/>
        </w:rPr>
        <w:t>______</w:t>
      </w:r>
      <w:r w:rsidRPr="001B03FF">
        <w:rPr>
          <w:rFonts w:asciiTheme="majorEastAsia" w:eastAsiaTheme="majorEastAsia" w:hAnsiTheme="majorEastAsia" w:hint="eastAsia"/>
          <w:sz w:val="24"/>
          <w:szCs w:val="24"/>
        </w:rPr>
        <w:t>为亲本进行杂交如果</w:t>
      </w:r>
      <m:oMath>
        <m:sSub>
          <m:sSubPr>
            <m:ctrlPr>
              <w:rPr>
                <w:rFonts w:ascii="Cambria Math" w:eastAsiaTheme="majorEastAsia" w:hAnsiTheme="majorEastAsia"/>
                <w:sz w:val="24"/>
                <w:szCs w:val="24"/>
              </w:rPr>
            </m:ctrlPr>
          </m:sSubPr>
          <m:e>
            <m:r>
              <m:rPr>
                <m:sty m:val="p"/>
              </m:rPr>
              <w:rPr>
                <w:rFonts w:ascii="Cambria Math" w:eastAsiaTheme="majorEastAsia" w:hAnsiTheme="majorEastAsia"/>
                <w:sz w:val="24"/>
                <w:szCs w:val="24"/>
              </w:rPr>
              <m:t>F</m:t>
            </m:r>
          </m:e>
          <m:sub>
            <m:r>
              <m:rPr>
                <m:sty m:val="p"/>
              </m:rPr>
              <w:rPr>
                <w:rFonts w:ascii="Cambria Math" w:eastAsiaTheme="majorEastAsia" w:hAnsiTheme="majorEastAsia"/>
                <w:sz w:val="24"/>
                <w:szCs w:val="24"/>
              </w:rPr>
              <m:t>1</m:t>
            </m:r>
          </m:sub>
        </m:sSub>
      </m:oMath>
      <w:r w:rsidRPr="001B03FF">
        <w:rPr>
          <w:rFonts w:asciiTheme="majorEastAsia" w:eastAsiaTheme="majorEastAsia" w:hAnsiTheme="majorEastAsia" w:hint="eastAsia"/>
          <w:sz w:val="24"/>
          <w:szCs w:val="24"/>
        </w:rPr>
        <w:t>表现型为</w:t>
      </w:r>
      <w:r w:rsidRPr="001B03FF">
        <w:rPr>
          <w:rFonts w:asciiTheme="majorEastAsia" w:eastAsiaTheme="majorEastAsia" w:hAnsiTheme="majorEastAsia"/>
          <w:sz w:val="24"/>
          <w:szCs w:val="24"/>
        </w:rPr>
        <w:t>______</w:t>
      </w:r>
      <w:r w:rsidRPr="001B03FF">
        <w:rPr>
          <w:rFonts w:asciiTheme="majorEastAsia" w:eastAsiaTheme="majorEastAsia" w:hAnsiTheme="majorEastAsia" w:hint="eastAsia"/>
          <w:sz w:val="24"/>
          <w:szCs w:val="24"/>
        </w:rPr>
        <w:t>，则两品系的基因组成如图甲所示；否则，再用</w:t>
      </w:r>
      <m:oMath>
        <m:sSub>
          <m:sSubPr>
            <m:ctrlPr>
              <w:rPr>
                <w:rFonts w:ascii="Cambria Math" w:eastAsiaTheme="majorEastAsia" w:hAnsiTheme="majorEastAsia"/>
                <w:sz w:val="24"/>
                <w:szCs w:val="24"/>
              </w:rPr>
            </m:ctrlPr>
          </m:sSubPr>
          <m:e>
            <m:r>
              <m:rPr>
                <m:sty m:val="p"/>
              </m:rPr>
              <w:rPr>
                <w:rFonts w:ascii="Cambria Math" w:eastAsiaTheme="majorEastAsia" w:hAnsiTheme="majorEastAsia"/>
                <w:sz w:val="24"/>
                <w:szCs w:val="24"/>
              </w:rPr>
              <m:t>F</m:t>
            </m:r>
          </m:e>
          <m:sub>
            <m:r>
              <m:rPr>
                <m:sty m:val="p"/>
              </m:rPr>
              <w:rPr>
                <w:rFonts w:ascii="Cambria Math" w:eastAsiaTheme="majorEastAsia" w:hAnsiTheme="majorEastAsia"/>
                <w:sz w:val="24"/>
                <w:szCs w:val="24"/>
              </w:rPr>
              <m:t>1</m:t>
            </m:r>
          </m:sub>
        </m:sSub>
      </m:oMath>
      <w:r w:rsidRPr="001B03FF">
        <w:rPr>
          <w:rFonts w:asciiTheme="majorEastAsia" w:eastAsiaTheme="majorEastAsia" w:hAnsiTheme="majorEastAsia" w:hint="eastAsia"/>
          <w:sz w:val="24"/>
          <w:szCs w:val="24"/>
        </w:rPr>
        <w:t>个体交配，获得</w:t>
      </w:r>
      <m:oMath>
        <m:sSub>
          <m:sSubPr>
            <m:ctrlPr>
              <w:rPr>
                <w:rFonts w:ascii="Cambria Math" w:eastAsiaTheme="majorEastAsia" w:hAnsiTheme="majorEastAsia"/>
                <w:sz w:val="24"/>
                <w:szCs w:val="24"/>
              </w:rPr>
            </m:ctrlPr>
          </m:sSubPr>
          <m:e>
            <m:r>
              <m:rPr>
                <m:sty m:val="p"/>
              </m:rPr>
              <w:rPr>
                <w:rFonts w:ascii="Cambria Math" w:eastAsiaTheme="majorEastAsia" w:hAnsiTheme="majorEastAsia"/>
                <w:sz w:val="24"/>
                <w:szCs w:val="24"/>
              </w:rPr>
              <m:t>F</m:t>
            </m:r>
          </m:e>
          <m:sub>
            <m:r>
              <m:rPr>
                <m:sty m:val="p"/>
              </m:rPr>
              <w:rPr>
                <w:rFonts w:ascii="Cambria Math" w:eastAsiaTheme="majorEastAsia" w:hAnsiTheme="majorEastAsia"/>
                <w:sz w:val="24"/>
                <w:szCs w:val="24"/>
              </w:rPr>
              <m:t>2</m:t>
            </m:r>
          </m:sub>
        </m:sSub>
      </m:oMath>
      <w:r w:rsidRPr="001B03FF">
        <w:rPr>
          <w:rFonts w:asciiTheme="majorEastAsia" w:eastAsiaTheme="majorEastAsia" w:hAnsiTheme="majorEastAsia" w:hint="eastAsia"/>
          <w:sz w:val="24"/>
          <w:szCs w:val="24"/>
        </w:rPr>
        <w:t>；</w:t>
      </w:r>
    </w:p>
    <w:p w:rsidR="001B03FF" w:rsidRPr="001B03FF" w:rsidRDefault="001B03FF" w:rsidP="001B03FF">
      <w:pPr>
        <w:spacing w:line="360" w:lineRule="auto"/>
        <w:ind w:leftChars="228" w:left="599" w:hangingChars="50" w:hanging="120"/>
        <w:jc w:val="left"/>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Ⅱ. 如果</w:t>
      </w:r>
      <m:oMath>
        <m:sSub>
          <m:sSubPr>
            <m:ctrlPr>
              <w:rPr>
                <w:rFonts w:ascii="Cambria Math" w:eastAsiaTheme="majorEastAsia" w:hAnsiTheme="majorEastAsia"/>
                <w:i/>
                <w:sz w:val="24"/>
                <w:szCs w:val="24"/>
              </w:rPr>
            </m:ctrlPr>
          </m:sSubPr>
          <m:e>
            <m:r>
              <w:rPr>
                <w:rFonts w:ascii="Cambria Math" w:eastAsiaTheme="majorEastAsia" w:hAnsi="Cambria Math"/>
                <w:sz w:val="24"/>
                <w:szCs w:val="24"/>
              </w:rPr>
              <m:t>F</m:t>
            </m:r>
          </m:e>
          <m:sub>
            <m:r>
              <w:rPr>
                <w:rFonts w:ascii="Cambria Math" w:eastAsiaTheme="majorEastAsia" w:hAnsiTheme="majorEastAsia"/>
                <w:sz w:val="24"/>
                <w:szCs w:val="24"/>
              </w:rPr>
              <m:t>2</m:t>
            </m:r>
          </m:sub>
        </m:sSub>
      </m:oMath>
      <w:r w:rsidRPr="001B03FF">
        <w:rPr>
          <w:rFonts w:asciiTheme="majorEastAsia" w:eastAsiaTheme="majorEastAsia" w:hAnsiTheme="majorEastAsia" w:hint="eastAsia"/>
          <w:sz w:val="24"/>
          <w:szCs w:val="24"/>
        </w:rPr>
        <w:t>表现型及比例为</w:t>
      </w:r>
      <w:r w:rsidRPr="001B03FF">
        <w:rPr>
          <w:rFonts w:asciiTheme="majorEastAsia" w:eastAsiaTheme="majorEastAsia" w:hAnsiTheme="majorEastAsia"/>
          <w:sz w:val="24"/>
          <w:szCs w:val="24"/>
        </w:rPr>
        <w:t>______</w:t>
      </w:r>
      <w:r w:rsidRPr="001B03FF">
        <w:rPr>
          <w:rFonts w:asciiTheme="majorEastAsia" w:eastAsiaTheme="majorEastAsia" w:hAnsiTheme="majorEastAsia" w:hint="eastAsia"/>
          <w:sz w:val="24"/>
          <w:szCs w:val="24"/>
        </w:rPr>
        <w:t>，则两品系的基因组成如图乙所示；</w:t>
      </w:r>
    </w:p>
    <w:p w:rsidR="001B03FF" w:rsidRPr="001B03FF" w:rsidRDefault="001B03FF" w:rsidP="001B03FF">
      <w:pPr>
        <w:spacing w:line="360" w:lineRule="auto"/>
        <w:ind w:leftChars="228" w:left="599" w:hangingChars="50" w:hanging="120"/>
        <w:jc w:val="left"/>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Ⅲ. 如果</w:t>
      </w:r>
      <m:oMath>
        <m:sSub>
          <m:sSubPr>
            <m:ctrlPr>
              <w:rPr>
                <w:rFonts w:ascii="Cambria Math" w:eastAsiaTheme="majorEastAsia" w:hAnsiTheme="majorEastAsia"/>
                <w:sz w:val="24"/>
                <w:szCs w:val="24"/>
              </w:rPr>
            </m:ctrlPr>
          </m:sSubPr>
          <m:e>
            <m:r>
              <m:rPr>
                <m:sty m:val="p"/>
              </m:rPr>
              <w:rPr>
                <w:rFonts w:ascii="Cambria Math" w:eastAsiaTheme="majorEastAsia" w:hAnsiTheme="majorEastAsia"/>
                <w:sz w:val="24"/>
                <w:szCs w:val="24"/>
              </w:rPr>
              <m:t>F</m:t>
            </m:r>
          </m:e>
          <m:sub>
            <m:r>
              <m:rPr>
                <m:sty m:val="p"/>
              </m:rPr>
              <w:rPr>
                <w:rFonts w:ascii="Cambria Math" w:eastAsiaTheme="majorEastAsia" w:hAnsiTheme="majorEastAsia"/>
                <w:sz w:val="24"/>
                <w:szCs w:val="24"/>
              </w:rPr>
              <m:t>2</m:t>
            </m:r>
          </m:sub>
        </m:sSub>
      </m:oMath>
      <w:r w:rsidRPr="001B03FF">
        <w:rPr>
          <w:rFonts w:asciiTheme="majorEastAsia" w:eastAsiaTheme="majorEastAsia" w:hAnsiTheme="majorEastAsia" w:hint="eastAsia"/>
          <w:sz w:val="24"/>
          <w:szCs w:val="24"/>
        </w:rPr>
        <w:t>表现型及比例为</w:t>
      </w:r>
      <w:r w:rsidRPr="001B03FF">
        <w:rPr>
          <w:rFonts w:asciiTheme="majorEastAsia" w:eastAsiaTheme="majorEastAsia" w:hAnsiTheme="majorEastAsia"/>
          <w:sz w:val="24"/>
          <w:szCs w:val="24"/>
        </w:rPr>
        <w:t>______</w:t>
      </w:r>
      <w:r w:rsidRPr="001B03FF">
        <w:rPr>
          <w:rFonts w:asciiTheme="majorEastAsia" w:eastAsiaTheme="majorEastAsia" w:hAnsiTheme="majorEastAsia" w:hint="eastAsia"/>
          <w:sz w:val="24"/>
          <w:szCs w:val="24"/>
        </w:rPr>
        <w:t>，则两品系的基因组成如图丙所示。</w:t>
      </w:r>
    </w:p>
    <w:p w:rsidR="001B03FF" w:rsidRPr="001B03FF" w:rsidRDefault="001B03FF" w:rsidP="001B03FF">
      <w:pPr>
        <w:spacing w:line="360" w:lineRule="auto"/>
        <w:ind w:left="480" w:hangingChars="200" w:hanging="480"/>
        <w:jc w:val="left"/>
        <w:rPr>
          <w:rFonts w:asciiTheme="majorEastAsia" w:eastAsiaTheme="majorEastAsia" w:hAnsiTheme="majorEastAsia"/>
          <w:sz w:val="24"/>
          <w:szCs w:val="24"/>
        </w:rPr>
      </w:pPr>
      <w:r w:rsidRPr="001B03FF">
        <w:rPr>
          <w:rFonts w:asciiTheme="majorEastAsia" w:eastAsiaTheme="majorEastAsia" w:hAnsiTheme="majorEastAsia" w:hint="eastAsia"/>
          <w:noProof/>
          <w:sz w:val="24"/>
          <w:szCs w:val="24"/>
        </w:rPr>
        <w:drawing>
          <wp:anchor distT="0" distB="0" distL="114300" distR="114300" simplePos="0" relativeHeight="251667456" behindDoc="0" locked="0" layoutInCell="1" allowOverlap="1">
            <wp:simplePos x="0" y="0"/>
            <wp:positionH relativeFrom="column">
              <wp:posOffset>3381375</wp:posOffset>
            </wp:positionH>
            <wp:positionV relativeFrom="paragraph">
              <wp:posOffset>266700</wp:posOffset>
            </wp:positionV>
            <wp:extent cx="2105025" cy="1800225"/>
            <wp:effectExtent l="19050" t="0" r="9525" b="0"/>
            <wp:wrapSquare wrapText="bothSides"/>
            <wp:docPr id="24" name="图片 3" descr="C:\Documents and Settings\橡皮网\桌面\7CET05TCR]@8LSZC~BR3_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橡皮网\桌面\7CET05TCR]@8LSZC~BR3_69.png"/>
                    <pic:cNvPicPr>
                      <a:picLocks noChangeAspect="1" noChangeArrowheads="1"/>
                    </pic:cNvPicPr>
                  </pic:nvPicPr>
                  <pic:blipFill>
                    <a:blip r:embed="rId71"/>
                    <a:srcRect/>
                    <a:stretch>
                      <a:fillRect/>
                    </a:stretch>
                  </pic:blipFill>
                  <pic:spPr bwMode="auto">
                    <a:xfrm>
                      <a:off x="0" y="0"/>
                      <a:ext cx="2105025" cy="1800225"/>
                    </a:xfrm>
                    <a:prstGeom prst="rect">
                      <a:avLst/>
                    </a:prstGeom>
                    <a:noFill/>
                    <a:ln w="9525">
                      <a:noFill/>
                      <a:miter lim="800000"/>
                      <a:headEnd/>
                      <a:tailEnd/>
                    </a:ln>
                  </pic:spPr>
                </pic:pic>
              </a:graphicData>
            </a:graphic>
          </wp:anchor>
        </w:drawing>
      </w:r>
      <w:r w:rsidRPr="001B03FF">
        <w:rPr>
          <w:rFonts w:asciiTheme="majorEastAsia" w:eastAsiaTheme="majorEastAsia" w:hAnsiTheme="majorEastAsia" w:hint="eastAsia"/>
          <w:sz w:val="24"/>
          <w:szCs w:val="24"/>
        </w:rPr>
        <w:t>29.（15分）利用 LiOH和钴氧化物可之别锂离子电池正极材料。</w:t>
      </w:r>
      <w:r w:rsidRPr="001B03FF">
        <w:rPr>
          <w:rFonts w:asciiTheme="majorEastAsia" w:eastAsiaTheme="majorEastAsia" w:hAnsiTheme="majorEastAsia"/>
          <w:sz w:val="24"/>
          <w:szCs w:val="24"/>
        </w:rPr>
        <w:t>LiOH</w:t>
      </w:r>
      <w:r w:rsidRPr="001B03FF">
        <w:rPr>
          <w:rFonts w:asciiTheme="majorEastAsia" w:eastAsiaTheme="majorEastAsia" w:hAnsiTheme="majorEastAsia" w:hint="eastAsia"/>
          <w:sz w:val="24"/>
          <w:szCs w:val="24"/>
        </w:rPr>
        <w:t>可由电解法制备，钴氧化物可通过处理钴渣获得。</w:t>
      </w:r>
    </w:p>
    <w:p w:rsidR="001B03FF" w:rsidRPr="001B03FF" w:rsidRDefault="001B03FF" w:rsidP="001B03FF">
      <w:pPr>
        <w:spacing w:line="360" w:lineRule="auto"/>
        <w:ind w:leftChars="171" w:left="839" w:hangingChars="200" w:hanging="480"/>
        <w:jc w:val="left"/>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（1）利用如图装置点解制备</w:t>
      </w:r>
      <w:r w:rsidRPr="001B03FF">
        <w:rPr>
          <w:rFonts w:asciiTheme="majorEastAsia" w:eastAsiaTheme="majorEastAsia" w:hAnsiTheme="majorEastAsia"/>
          <w:sz w:val="24"/>
          <w:szCs w:val="24"/>
        </w:rPr>
        <w:t>LiOH,</w:t>
      </w:r>
      <w:r w:rsidRPr="001B03FF">
        <w:rPr>
          <w:rFonts w:asciiTheme="majorEastAsia" w:eastAsiaTheme="majorEastAsia" w:hAnsiTheme="majorEastAsia" w:hint="eastAsia"/>
          <w:sz w:val="24"/>
          <w:szCs w:val="24"/>
        </w:rPr>
        <w:t>两电极区电解液分别为</w:t>
      </w:r>
      <w:r w:rsidRPr="001B03FF">
        <w:rPr>
          <w:rFonts w:asciiTheme="majorEastAsia" w:eastAsiaTheme="majorEastAsia" w:hAnsiTheme="majorEastAsia"/>
          <w:sz w:val="24"/>
          <w:szCs w:val="24"/>
        </w:rPr>
        <w:t>LiOH</w:t>
      </w:r>
      <w:r w:rsidRPr="001B03FF">
        <w:rPr>
          <w:rFonts w:asciiTheme="majorEastAsia" w:eastAsiaTheme="majorEastAsia" w:hAnsiTheme="majorEastAsia" w:hint="eastAsia"/>
          <w:sz w:val="24"/>
          <w:szCs w:val="24"/>
        </w:rPr>
        <w:t>和</w:t>
      </w:r>
      <w:r w:rsidRPr="001B03FF">
        <w:rPr>
          <w:rFonts w:asciiTheme="majorEastAsia" w:eastAsiaTheme="majorEastAsia" w:hAnsiTheme="majorEastAsia"/>
          <w:sz w:val="24"/>
          <w:szCs w:val="24"/>
        </w:rPr>
        <w:t>LiCI</w:t>
      </w:r>
      <w:r w:rsidRPr="001B03FF">
        <w:rPr>
          <w:rFonts w:asciiTheme="majorEastAsia" w:eastAsiaTheme="majorEastAsia" w:hAnsiTheme="majorEastAsia" w:hint="eastAsia"/>
          <w:sz w:val="24"/>
          <w:szCs w:val="24"/>
        </w:rPr>
        <w:t>溶液 。B极区电解液为</w:t>
      </w:r>
      <w:r w:rsidRPr="001B03FF">
        <w:rPr>
          <w:rFonts w:asciiTheme="majorEastAsia" w:eastAsiaTheme="majorEastAsia" w:hAnsiTheme="majorEastAsia"/>
          <w:sz w:val="24"/>
          <w:szCs w:val="24"/>
        </w:rPr>
        <w:t>______</w:t>
      </w:r>
      <w:r w:rsidRPr="001B03FF">
        <w:rPr>
          <w:rFonts w:asciiTheme="majorEastAsia" w:eastAsiaTheme="majorEastAsia" w:hAnsiTheme="majorEastAsia" w:hint="eastAsia"/>
          <w:sz w:val="24"/>
          <w:szCs w:val="24"/>
        </w:rPr>
        <w:t>溶液（填化学式），阳极电极反应为</w:t>
      </w:r>
      <w:r w:rsidRPr="001B03FF">
        <w:rPr>
          <w:rFonts w:asciiTheme="majorEastAsia" w:eastAsiaTheme="majorEastAsia" w:hAnsiTheme="majorEastAsia"/>
          <w:sz w:val="24"/>
          <w:szCs w:val="24"/>
        </w:rPr>
        <w:t>_______</w:t>
      </w:r>
      <w:r w:rsidRPr="001B03FF">
        <w:rPr>
          <w:rFonts w:asciiTheme="majorEastAsia" w:eastAsiaTheme="majorEastAsia" w:hAnsiTheme="majorEastAsia" w:hint="eastAsia"/>
          <w:sz w:val="24"/>
          <w:szCs w:val="24"/>
        </w:rPr>
        <w:t>，电解过程中</w:t>
      </w:r>
      <m:oMath>
        <m:sSup>
          <m:sSupPr>
            <m:ctrlPr>
              <w:rPr>
                <w:rFonts w:ascii="Cambria Math" w:eastAsiaTheme="majorEastAsia" w:hAnsiTheme="majorEastAsia"/>
                <w:i/>
                <w:sz w:val="24"/>
                <w:szCs w:val="24"/>
              </w:rPr>
            </m:ctrlPr>
          </m:sSupPr>
          <m:e>
            <m:r>
              <w:rPr>
                <w:rFonts w:ascii="Cambria Math" w:eastAsiaTheme="majorEastAsia" w:hAnsi="Cambria Math"/>
                <w:sz w:val="24"/>
                <w:szCs w:val="24"/>
              </w:rPr>
              <m:t>Li</m:t>
            </m:r>
          </m:e>
          <m:sup>
            <m:r>
              <w:rPr>
                <w:rFonts w:ascii="Cambria Math" w:eastAsiaTheme="majorEastAsia" w:hAnsiTheme="majorEastAsia"/>
                <w:sz w:val="24"/>
                <w:szCs w:val="24"/>
              </w:rPr>
              <m:t>+</m:t>
            </m:r>
          </m:sup>
        </m:sSup>
      </m:oMath>
      <w:r w:rsidRPr="001B03FF">
        <w:rPr>
          <w:rFonts w:asciiTheme="majorEastAsia" w:eastAsiaTheme="majorEastAsia" w:hAnsiTheme="majorEastAsia" w:hint="eastAsia"/>
          <w:sz w:val="24"/>
          <w:szCs w:val="24"/>
        </w:rPr>
        <w:t>向</w:t>
      </w:r>
      <w:r w:rsidRPr="001B03FF">
        <w:rPr>
          <w:rFonts w:asciiTheme="majorEastAsia" w:eastAsiaTheme="majorEastAsia" w:hAnsiTheme="majorEastAsia"/>
          <w:sz w:val="24"/>
          <w:szCs w:val="24"/>
        </w:rPr>
        <w:lastRenderedPageBreak/>
        <w:t>________</w:t>
      </w:r>
      <w:r w:rsidRPr="001B03FF">
        <w:rPr>
          <w:rFonts w:asciiTheme="majorEastAsia" w:eastAsiaTheme="majorEastAsia" w:hAnsiTheme="majorEastAsia" w:hint="eastAsia"/>
          <w:sz w:val="24"/>
          <w:szCs w:val="24"/>
        </w:rPr>
        <w:t>电极迁移（填“A”或“B”）。</w:t>
      </w:r>
    </w:p>
    <w:p w:rsidR="001B03FF" w:rsidRPr="001B03FF" w:rsidRDefault="001B03FF" w:rsidP="001B03FF">
      <w:pPr>
        <w:spacing w:line="360" w:lineRule="auto"/>
        <w:ind w:leftChars="171" w:left="479" w:hangingChars="50" w:hanging="120"/>
        <w:jc w:val="left"/>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（2）利用钴渣</w:t>
      </w:r>
      <w:r w:rsidRPr="001B03FF">
        <w:rPr>
          <w:rFonts w:asciiTheme="majorEastAsia" w:eastAsiaTheme="majorEastAsia" w:hAnsiTheme="majorEastAsia"/>
          <w:sz w:val="24"/>
          <w:szCs w:val="24"/>
        </w:rPr>
        <w:t>[</w:t>
      </w:r>
      <w:r w:rsidRPr="001B03FF">
        <w:rPr>
          <w:rFonts w:asciiTheme="majorEastAsia" w:eastAsiaTheme="majorEastAsia" w:hAnsiTheme="majorEastAsia" w:hint="eastAsia"/>
          <w:sz w:val="24"/>
          <w:szCs w:val="24"/>
        </w:rPr>
        <w:t>含</w:t>
      </w:r>
      <w:r w:rsidRPr="001B03FF">
        <w:rPr>
          <w:rFonts w:asciiTheme="majorEastAsia" w:eastAsiaTheme="majorEastAsia" w:hAnsiTheme="majorEastAsia"/>
          <w:sz w:val="24"/>
          <w:szCs w:val="24"/>
        </w:rPr>
        <w:t>(</w:t>
      </w:r>
      <m:oMath>
        <m:sSub>
          <m:sSubPr>
            <m:ctrlPr>
              <w:rPr>
                <w:rFonts w:ascii="Cambria Math" w:eastAsiaTheme="majorEastAsia" w:hAnsiTheme="majorEastAsia"/>
                <w:i/>
                <w:sz w:val="24"/>
                <w:szCs w:val="24"/>
              </w:rPr>
            </m:ctrlPr>
          </m:sSubPr>
          <m:e>
            <m:r>
              <w:rPr>
                <w:rFonts w:ascii="Cambria Math" w:eastAsiaTheme="majorEastAsia" w:hAnsi="Cambria Math"/>
                <w:sz w:val="24"/>
                <w:szCs w:val="24"/>
              </w:rPr>
              <m:t>Co</m:t>
            </m:r>
            <m:r>
              <w:rPr>
                <w:rFonts w:ascii="Cambria Math" w:eastAsiaTheme="majorEastAsia" w:hAnsiTheme="majorEastAsia"/>
                <w:sz w:val="24"/>
                <w:szCs w:val="24"/>
              </w:rPr>
              <m:t>(</m:t>
            </m:r>
            <m:r>
              <w:rPr>
                <w:rFonts w:ascii="Cambria Math" w:eastAsiaTheme="majorEastAsia" w:hAnsi="Cambria Math"/>
                <w:sz w:val="24"/>
                <w:szCs w:val="24"/>
              </w:rPr>
              <m:t>OH</m:t>
            </m:r>
            <m:r>
              <w:rPr>
                <w:rFonts w:ascii="Cambria Math" w:eastAsiaTheme="majorEastAsia" w:hAnsiTheme="majorEastAsia"/>
                <w:sz w:val="24"/>
                <w:szCs w:val="24"/>
              </w:rPr>
              <m:t>)</m:t>
            </m:r>
          </m:e>
          <m:sub>
            <m:r>
              <w:rPr>
                <w:rFonts w:ascii="Cambria Math" w:eastAsiaTheme="majorEastAsia" w:hAnsiTheme="majorEastAsia"/>
                <w:sz w:val="24"/>
                <w:szCs w:val="24"/>
              </w:rPr>
              <m:t>3</m:t>
            </m:r>
          </m:sub>
        </m:sSub>
        <m:r>
          <m:rPr>
            <m:sty m:val="p"/>
          </m:rPr>
          <w:rPr>
            <w:rFonts w:asciiTheme="majorEastAsia" w:eastAsiaTheme="majorEastAsia" w:hAnsiTheme="majorEastAsia"/>
            <w:sz w:val="24"/>
            <w:szCs w:val="24"/>
          </w:rPr>
          <m:t>、</m:t>
        </m:r>
        <m:sSub>
          <m:sSubPr>
            <m:ctrlPr>
              <w:rPr>
                <w:rFonts w:ascii="Cambria Math" w:eastAsiaTheme="majorEastAsia" w:hAnsiTheme="majorEastAsia"/>
                <w:sz w:val="24"/>
                <w:szCs w:val="24"/>
              </w:rPr>
            </m:ctrlPr>
          </m:sSubPr>
          <m:e>
            <m:r>
              <w:rPr>
                <w:rFonts w:ascii="Cambria Math" w:eastAsiaTheme="majorEastAsia" w:hAnsi="Cambria Math"/>
                <w:sz w:val="24"/>
                <w:szCs w:val="24"/>
              </w:rPr>
              <m:t>Fe</m:t>
            </m:r>
            <m:r>
              <m:rPr>
                <m:sty m:val="p"/>
              </m:rPr>
              <w:rPr>
                <w:rFonts w:ascii="Cambria Math" w:eastAsiaTheme="majorEastAsia" w:hAnsiTheme="majorEastAsia"/>
                <w:sz w:val="24"/>
                <w:szCs w:val="24"/>
              </w:rPr>
              <m:t>(OH)</m:t>
            </m:r>
          </m:e>
          <m:sub>
            <m:r>
              <m:rPr>
                <m:sty m:val="p"/>
              </m:rPr>
              <w:rPr>
                <w:rFonts w:ascii="Cambria Math" w:eastAsiaTheme="majorEastAsia" w:hAnsiTheme="majorEastAsia"/>
                <w:sz w:val="24"/>
                <w:szCs w:val="24"/>
              </w:rPr>
              <m:t>3</m:t>
            </m:r>
          </m:sub>
        </m:sSub>
      </m:oMath>
      <w:r w:rsidRPr="001B03FF">
        <w:rPr>
          <w:rFonts w:asciiTheme="majorEastAsia" w:eastAsiaTheme="majorEastAsia" w:hAnsiTheme="majorEastAsia"/>
          <w:sz w:val="24"/>
          <w:szCs w:val="24"/>
        </w:rPr>
        <w:t>)</w:t>
      </w:r>
      <w:r w:rsidRPr="001B03FF">
        <w:rPr>
          <w:rFonts w:asciiTheme="majorEastAsia" w:eastAsiaTheme="majorEastAsia" w:hAnsiTheme="majorEastAsia" w:hint="eastAsia"/>
          <w:sz w:val="24"/>
          <w:szCs w:val="24"/>
        </w:rPr>
        <w:t>等</w:t>
      </w:r>
      <w:r w:rsidRPr="001B03FF">
        <w:rPr>
          <w:rFonts w:asciiTheme="majorEastAsia" w:eastAsiaTheme="majorEastAsia" w:hAnsiTheme="majorEastAsia"/>
          <w:sz w:val="24"/>
          <w:szCs w:val="24"/>
        </w:rPr>
        <w:t>]</w:t>
      </w:r>
      <w:r w:rsidRPr="001B03FF">
        <w:rPr>
          <w:rFonts w:asciiTheme="majorEastAsia" w:eastAsiaTheme="majorEastAsia" w:hAnsiTheme="majorEastAsia" w:hint="eastAsia"/>
          <w:sz w:val="24"/>
          <w:szCs w:val="24"/>
        </w:rPr>
        <w:t>制备钴氧化物的工艺流程如下：</w:t>
      </w:r>
    </w:p>
    <w:p w:rsidR="001B03FF" w:rsidRPr="001B03FF" w:rsidRDefault="001B03FF" w:rsidP="001B03FF">
      <w:pPr>
        <w:spacing w:line="360" w:lineRule="auto"/>
        <w:ind w:leftChars="171" w:left="479" w:hangingChars="50" w:hanging="120"/>
        <w:jc w:val="left"/>
        <w:rPr>
          <w:rFonts w:asciiTheme="majorEastAsia" w:eastAsiaTheme="majorEastAsia" w:hAnsiTheme="majorEastAsia"/>
          <w:sz w:val="24"/>
          <w:szCs w:val="24"/>
        </w:rPr>
      </w:pPr>
    </w:p>
    <w:p w:rsidR="001B03FF" w:rsidRPr="001B03FF" w:rsidRDefault="00EE5F65" w:rsidP="001B03FF">
      <w:pPr>
        <w:spacing w:line="360" w:lineRule="auto"/>
        <w:ind w:leftChars="171" w:left="479" w:hangingChars="50" w:hanging="120"/>
        <w:jc w:val="left"/>
        <w:rPr>
          <w:rFonts w:asciiTheme="majorEastAsia" w:eastAsiaTheme="majorEastAsia" w:hAnsiTheme="majorEastAsia"/>
          <w:sz w:val="24"/>
          <w:szCs w:val="24"/>
        </w:rPr>
      </w:pPr>
      <m:oMath>
        <m:sSub>
          <m:sSubPr>
            <m:ctrlPr>
              <w:rPr>
                <w:rFonts w:ascii="Cambria Math" w:eastAsiaTheme="majorEastAsia" w:hAnsiTheme="majorEastAsia"/>
                <w:i/>
                <w:sz w:val="24"/>
                <w:szCs w:val="24"/>
              </w:rPr>
            </m:ctrlPr>
          </m:sSubPr>
          <m:e>
            <m:r>
              <w:rPr>
                <w:rFonts w:ascii="Cambria Math" w:eastAsiaTheme="majorEastAsia" w:hAnsi="Cambria Math"/>
                <w:sz w:val="24"/>
                <w:szCs w:val="24"/>
              </w:rPr>
              <m:t>Co</m:t>
            </m:r>
            <m:r>
              <w:rPr>
                <w:rFonts w:ascii="Cambria Math" w:eastAsiaTheme="majorEastAsia" w:hAnsiTheme="majorEastAsia"/>
                <w:sz w:val="24"/>
                <w:szCs w:val="24"/>
              </w:rPr>
              <m:t>(</m:t>
            </m:r>
            <m:r>
              <w:rPr>
                <w:rFonts w:ascii="Cambria Math" w:eastAsiaTheme="majorEastAsia" w:hAnsi="Cambria Math"/>
                <w:sz w:val="24"/>
                <w:szCs w:val="24"/>
              </w:rPr>
              <m:t>OH</m:t>
            </m:r>
            <m:r>
              <w:rPr>
                <w:rFonts w:ascii="Cambria Math" w:eastAsiaTheme="majorEastAsia" w:hAnsiTheme="majorEastAsia"/>
                <w:sz w:val="24"/>
                <w:szCs w:val="24"/>
              </w:rPr>
              <m:t>)</m:t>
            </m:r>
          </m:e>
          <m:sub>
            <m:r>
              <w:rPr>
                <w:rFonts w:ascii="Cambria Math" w:eastAsiaTheme="majorEastAsia" w:hAnsiTheme="majorEastAsia"/>
                <w:sz w:val="24"/>
                <w:szCs w:val="24"/>
              </w:rPr>
              <m:t>3</m:t>
            </m:r>
          </m:sub>
        </m:sSub>
      </m:oMath>
      <w:r w:rsidR="001B03FF" w:rsidRPr="001B03FF">
        <w:rPr>
          <w:rFonts w:asciiTheme="majorEastAsia" w:eastAsiaTheme="majorEastAsia" w:hAnsiTheme="majorEastAsia" w:hint="eastAsia"/>
          <w:sz w:val="24"/>
          <w:szCs w:val="24"/>
        </w:rPr>
        <w:t>溶解还原反应的离子方程式为</w:t>
      </w:r>
      <w:r w:rsidR="001B03FF" w:rsidRPr="001B03FF">
        <w:rPr>
          <w:rFonts w:asciiTheme="majorEastAsia" w:eastAsiaTheme="majorEastAsia" w:hAnsiTheme="majorEastAsia"/>
          <w:sz w:val="24"/>
          <w:szCs w:val="24"/>
        </w:rPr>
        <w:t>_______</w:t>
      </w:r>
      <w:r w:rsidR="001B03FF" w:rsidRPr="001B03FF">
        <w:rPr>
          <w:rFonts w:asciiTheme="majorEastAsia" w:eastAsiaTheme="majorEastAsia" w:hAnsiTheme="majorEastAsia" w:hint="eastAsia"/>
          <w:sz w:val="24"/>
          <w:szCs w:val="24"/>
        </w:rPr>
        <w:t>。铁渣中铁元素的化合价为</w:t>
      </w:r>
      <w:r w:rsidR="001B03FF" w:rsidRPr="001B03FF">
        <w:rPr>
          <w:rFonts w:asciiTheme="majorEastAsia" w:eastAsiaTheme="majorEastAsia" w:hAnsiTheme="majorEastAsia"/>
          <w:sz w:val="24"/>
          <w:szCs w:val="24"/>
        </w:rPr>
        <w:t>______</w:t>
      </w:r>
      <w:r w:rsidR="001B03FF" w:rsidRPr="001B03FF">
        <w:rPr>
          <w:rFonts w:asciiTheme="majorEastAsia" w:eastAsiaTheme="majorEastAsia" w:hAnsiTheme="majorEastAsia" w:hint="eastAsia"/>
          <w:sz w:val="24"/>
          <w:szCs w:val="24"/>
        </w:rPr>
        <w:t>。在空气中煅烧</w:t>
      </w:r>
      <m:oMath>
        <m:r>
          <w:rPr>
            <w:rFonts w:ascii="Cambria Math" w:eastAsiaTheme="majorEastAsia" w:hAnsi="Cambria Math"/>
            <w:sz w:val="24"/>
            <w:szCs w:val="24"/>
          </w:rPr>
          <m:t>Co</m:t>
        </m:r>
        <m:sSub>
          <m:sSubPr>
            <m:ctrlPr>
              <w:rPr>
                <w:rFonts w:ascii="Cambria Math" w:eastAsiaTheme="majorEastAsia" w:hAnsiTheme="majorEastAsia"/>
                <w:i/>
                <w:sz w:val="24"/>
                <w:szCs w:val="24"/>
              </w:rPr>
            </m:ctrlPr>
          </m:sSubPr>
          <m:e>
            <m:r>
              <w:rPr>
                <w:rFonts w:ascii="Cambria Math" w:eastAsiaTheme="majorEastAsia" w:hAnsi="Cambria Math"/>
                <w:sz w:val="24"/>
                <w:szCs w:val="24"/>
              </w:rPr>
              <m:t>C</m:t>
            </m:r>
          </m:e>
          <m:sub>
            <m:r>
              <w:rPr>
                <w:rFonts w:ascii="Cambria Math" w:eastAsiaTheme="majorEastAsia" w:hAnsiTheme="majorEastAsia"/>
                <w:sz w:val="24"/>
                <w:szCs w:val="24"/>
              </w:rPr>
              <m:t>2</m:t>
            </m:r>
          </m:sub>
        </m:sSub>
        <m:sSub>
          <m:sSubPr>
            <m:ctrlPr>
              <w:rPr>
                <w:rFonts w:ascii="Cambria Math" w:eastAsiaTheme="majorEastAsia" w:hAnsiTheme="majorEastAsia"/>
                <w:i/>
                <w:sz w:val="24"/>
                <w:szCs w:val="24"/>
              </w:rPr>
            </m:ctrlPr>
          </m:sSubPr>
          <m:e>
            <m:r>
              <w:rPr>
                <w:rFonts w:ascii="Cambria Math" w:eastAsiaTheme="majorEastAsia" w:hAnsi="Cambria Math"/>
                <w:sz w:val="24"/>
                <w:szCs w:val="24"/>
              </w:rPr>
              <m:t>O</m:t>
            </m:r>
          </m:e>
          <m:sub>
            <m:r>
              <w:rPr>
                <w:rFonts w:ascii="Cambria Math" w:eastAsiaTheme="majorEastAsia" w:hAnsiTheme="majorEastAsia"/>
                <w:sz w:val="24"/>
                <w:szCs w:val="24"/>
              </w:rPr>
              <m:t>4</m:t>
            </m:r>
          </m:sub>
        </m:sSub>
        <m:r>
          <m:rPr>
            <m:sty m:val="p"/>
          </m:rPr>
          <w:rPr>
            <w:rFonts w:asciiTheme="majorEastAsia" w:eastAsiaTheme="majorEastAsia" w:hAnsiTheme="majorEastAsia"/>
            <w:sz w:val="24"/>
            <w:szCs w:val="24"/>
          </w:rPr>
          <m:t>生成钴氧化物和</m:t>
        </m:r>
        <m:sSub>
          <m:sSubPr>
            <m:ctrlPr>
              <w:rPr>
                <w:rFonts w:ascii="Cambria Math" w:eastAsiaTheme="majorEastAsia" w:hAnsiTheme="majorEastAsia"/>
                <w:sz w:val="24"/>
                <w:szCs w:val="24"/>
              </w:rPr>
            </m:ctrlPr>
          </m:sSubPr>
          <m:e>
            <m:r>
              <w:rPr>
                <w:rFonts w:ascii="Cambria Math" w:eastAsiaTheme="majorEastAsia" w:hAnsi="Cambria Math"/>
                <w:sz w:val="24"/>
                <w:szCs w:val="24"/>
              </w:rPr>
              <m:t>CO</m:t>
            </m:r>
          </m:e>
          <m:sub>
            <m:r>
              <m:rPr>
                <m:sty m:val="p"/>
              </m:rPr>
              <w:rPr>
                <w:rFonts w:ascii="Cambria Math" w:eastAsiaTheme="majorEastAsia" w:hAnsiTheme="majorEastAsia"/>
                <w:sz w:val="24"/>
                <w:szCs w:val="24"/>
              </w:rPr>
              <m:t>2</m:t>
            </m:r>
          </m:sub>
        </m:sSub>
      </m:oMath>
      <w:r w:rsidR="001B03FF" w:rsidRPr="001B03FF">
        <w:rPr>
          <w:rFonts w:asciiTheme="majorEastAsia" w:eastAsiaTheme="majorEastAsia" w:hAnsiTheme="majorEastAsia" w:hint="eastAsia"/>
          <w:sz w:val="24"/>
          <w:szCs w:val="24"/>
        </w:rPr>
        <w:t>，测得充分煅烧后固体质量为2.41g，</w:t>
      </w:r>
      <m:oMath>
        <m:sSub>
          <m:sSubPr>
            <m:ctrlPr>
              <w:rPr>
                <w:rFonts w:ascii="Cambria Math" w:eastAsiaTheme="majorEastAsia" w:hAnsiTheme="majorEastAsia"/>
                <w:sz w:val="24"/>
                <w:szCs w:val="24"/>
              </w:rPr>
            </m:ctrlPr>
          </m:sSubPr>
          <m:e>
            <m:r>
              <w:rPr>
                <w:rFonts w:ascii="Cambria Math" w:eastAsiaTheme="majorEastAsia" w:hAnsi="Cambria Math"/>
                <w:sz w:val="24"/>
                <w:szCs w:val="24"/>
              </w:rPr>
              <m:t>CO</m:t>
            </m:r>
          </m:e>
          <m:sub>
            <m:r>
              <m:rPr>
                <m:sty m:val="p"/>
              </m:rPr>
              <w:rPr>
                <w:rFonts w:ascii="Cambria Math" w:eastAsiaTheme="majorEastAsia" w:hAnsiTheme="majorEastAsia"/>
                <w:sz w:val="24"/>
                <w:szCs w:val="24"/>
              </w:rPr>
              <m:t>2</m:t>
            </m:r>
          </m:sub>
        </m:sSub>
        <m:r>
          <m:rPr>
            <m:sty m:val="p"/>
          </m:rPr>
          <w:rPr>
            <w:rFonts w:ascii="Cambria Math" w:eastAsiaTheme="majorEastAsia" w:hAnsi="Cambria Math"/>
            <w:sz w:val="24"/>
            <w:szCs w:val="24"/>
          </w:rPr>
          <m:t>体积</m:t>
        </m:r>
        <m:r>
          <m:rPr>
            <m:sty m:val="p"/>
          </m:rPr>
          <w:rPr>
            <w:rFonts w:ascii="Cambria Math" w:eastAsiaTheme="majorEastAsia" w:hAnsiTheme="majorEastAsia"/>
            <w:sz w:val="24"/>
            <w:szCs w:val="24"/>
          </w:rPr>
          <m:t>1.344L</m:t>
        </m:r>
        <m:d>
          <m:dPr>
            <m:begChr m:val="（"/>
            <m:endChr m:val="）"/>
            <m:ctrlPr>
              <w:rPr>
                <w:rFonts w:ascii="Cambria Math" w:eastAsiaTheme="majorEastAsia" w:hAnsiTheme="majorEastAsia"/>
                <w:sz w:val="24"/>
                <w:szCs w:val="24"/>
              </w:rPr>
            </m:ctrlPr>
          </m:dPr>
          <m:e>
            <m:r>
              <m:rPr>
                <m:sty m:val="p"/>
              </m:rPr>
              <w:rPr>
                <w:rFonts w:ascii="Cambria Math" w:eastAsiaTheme="majorEastAsia" w:hAnsi="Cambria Math"/>
                <w:sz w:val="24"/>
                <w:szCs w:val="24"/>
              </w:rPr>
              <m:t>标准情况</m:t>
            </m:r>
          </m:e>
        </m:d>
        <m:r>
          <m:rPr>
            <m:sty m:val="p"/>
          </m:rPr>
          <w:rPr>
            <w:rFonts w:ascii="Cambria Math" w:eastAsiaTheme="majorEastAsia" w:hAnsi="Cambria Math"/>
            <w:sz w:val="24"/>
            <w:szCs w:val="24"/>
          </w:rPr>
          <m:t>，则钴氧化物的化学式为</m:t>
        </m:r>
        <m:r>
          <m:rPr>
            <m:sty m:val="p"/>
          </m:rPr>
          <w:rPr>
            <w:rFonts w:ascii="Cambria Math" w:eastAsiaTheme="majorEastAsia" w:hAnsiTheme="majorEastAsia"/>
            <w:sz w:val="24"/>
            <w:szCs w:val="24"/>
          </w:rPr>
          <m:t xml:space="preserve"> _</m:t>
        </m:r>
        <m:r>
          <w:rPr>
            <w:rFonts w:ascii="Cambria Math" w:eastAsiaTheme="majorEastAsia" w:hAnsiTheme="majorEastAsia"/>
            <w:sz w:val="24"/>
            <w:szCs w:val="24"/>
          </w:rPr>
          <m:t>_______</m:t>
        </m:r>
      </m:oMath>
      <w:r w:rsidR="00191907">
        <w:rPr>
          <w:rFonts w:ascii="Cambria Math" w:eastAsiaTheme="majorEastAsia" w:hAnsiTheme="majorEastAsia" w:hint="eastAsia"/>
          <w:noProof/>
          <w:sz w:val="24"/>
          <w:szCs w:val="24"/>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272405" cy="1129030"/>
            <wp:effectExtent l="19050" t="0" r="4445" b="0"/>
            <wp:wrapSquare wrapText="bothSides"/>
            <wp:docPr id="25" name="图片 2" descr="C:\Documents and Settings\橡皮网\桌面\T6V2W~8(V17Q63U{T(XC6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橡皮网\桌面\T6V2W~8(V17Q63U{T(XC6WA.png"/>
                    <pic:cNvPicPr>
                      <a:picLocks noChangeAspect="1" noChangeArrowheads="1"/>
                    </pic:cNvPicPr>
                  </pic:nvPicPr>
                  <pic:blipFill>
                    <a:blip r:embed="rId72"/>
                    <a:srcRect/>
                    <a:stretch>
                      <a:fillRect/>
                    </a:stretch>
                  </pic:blipFill>
                  <pic:spPr bwMode="auto">
                    <a:xfrm>
                      <a:off x="0" y="0"/>
                      <a:ext cx="5272405" cy="1129030"/>
                    </a:xfrm>
                    <a:prstGeom prst="rect">
                      <a:avLst/>
                    </a:prstGeom>
                    <a:noFill/>
                    <a:ln w="9525">
                      <a:noFill/>
                      <a:miter lim="800000"/>
                      <a:headEnd/>
                      <a:tailEnd/>
                    </a:ln>
                  </pic:spPr>
                </pic:pic>
              </a:graphicData>
            </a:graphic>
          </wp:anchor>
        </w:drawing>
      </w:r>
      <m:oMath>
        <m:r>
          <w:rPr>
            <w:rFonts w:ascii="Cambria Math" w:eastAsiaTheme="majorEastAsia" w:hAnsiTheme="majorEastAsia"/>
            <w:sz w:val="24"/>
            <w:szCs w:val="24"/>
          </w:rPr>
          <m:t>_</m:t>
        </m:r>
        <m:r>
          <m:rPr>
            <m:sty m:val="p"/>
          </m:rPr>
          <w:rPr>
            <w:rFonts w:ascii="Cambria Math" w:eastAsiaTheme="majorEastAsia" w:hAnsi="Cambria Math"/>
            <w:sz w:val="24"/>
            <w:szCs w:val="24"/>
          </w:rPr>
          <m:t>。</m:t>
        </m:r>
      </m:oMath>
    </w:p>
    <w:p w:rsidR="001B03FF" w:rsidRPr="001B03FF" w:rsidRDefault="001B03FF" w:rsidP="001B03FF">
      <w:pPr>
        <w:spacing w:line="360" w:lineRule="auto"/>
        <w:ind w:firstLine="420"/>
        <w:rPr>
          <w:rFonts w:asciiTheme="majorEastAsia" w:eastAsiaTheme="majorEastAsia" w:hAnsiTheme="majorEastAsia"/>
          <w:color w:val="FF0000"/>
          <w:sz w:val="24"/>
          <w:szCs w:val="24"/>
        </w:rPr>
      </w:pPr>
    </w:p>
    <w:p w:rsidR="001B03FF" w:rsidRPr="001B03FF" w:rsidRDefault="001B03FF" w:rsidP="001B03FF">
      <w:pPr>
        <w:spacing w:line="360" w:lineRule="auto"/>
        <w:ind w:right="48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30.（19分）含金贮氢材料具有优异的吸放氢性能，在配合氢能的开发中起着关键作用</w:t>
      </w:r>
    </w:p>
    <w:p w:rsidR="001B03FF" w:rsidRPr="001B03FF" w:rsidRDefault="001B03FF" w:rsidP="001B03FF">
      <w:pPr>
        <w:spacing w:line="360" w:lineRule="auto"/>
        <w:ind w:right="48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（1）一定温度下，某贮氢合金（M）的贮氢过程如图所示，纵轴为平衡时氢气的压强（p），横轴表示固相中氢原子与金属原子的个数比（H/M）。</w:t>
      </w:r>
    </w:p>
    <w:p w:rsidR="001B03FF" w:rsidRPr="001B03FF" w:rsidRDefault="001B03FF" w:rsidP="001B03FF">
      <w:pPr>
        <w:spacing w:line="360" w:lineRule="auto"/>
        <w:ind w:right="48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 xml:space="preserve">         在OA段，氢溶解于M中形成固液体</w:t>
      </w:r>
      <w:r w:rsidRPr="001B03FF">
        <w:rPr>
          <w:rFonts w:asciiTheme="majorEastAsia" w:eastAsiaTheme="majorEastAsia" w:hAnsiTheme="majorEastAsia"/>
          <w:position w:val="-12"/>
          <w:sz w:val="24"/>
          <w:szCs w:val="24"/>
        </w:rPr>
        <w:object w:dxaOrig="560" w:dyaOrig="380">
          <v:shape id="_x0000_i1045" type="#_x0000_t75" style="width:27.75pt;height:18.75pt" o:ole="">
            <v:imagedata r:id="rId73" o:title=""/>
          </v:shape>
          <o:OLEObject Type="Embed" ProgID="Equation.DSMT4" ShapeID="_x0000_i1045" DrawAspect="Content" ObjectID="_1495281651" r:id="rId74"/>
        </w:object>
      </w:r>
      <w:r w:rsidRPr="001B03FF">
        <w:rPr>
          <w:rFonts w:asciiTheme="majorEastAsia" w:eastAsiaTheme="majorEastAsia" w:hAnsiTheme="majorEastAsia" w:hint="eastAsia"/>
          <w:sz w:val="24"/>
          <w:szCs w:val="24"/>
        </w:rPr>
        <w:t>，随着氢气压强的增大，H/M逐渐增大；在AB段，</w:t>
      </w:r>
      <w:r w:rsidRPr="001B03FF">
        <w:rPr>
          <w:rFonts w:asciiTheme="majorEastAsia" w:eastAsiaTheme="majorEastAsia" w:hAnsiTheme="majorEastAsia"/>
          <w:position w:val="-12"/>
          <w:sz w:val="24"/>
          <w:szCs w:val="24"/>
        </w:rPr>
        <w:object w:dxaOrig="560" w:dyaOrig="380">
          <v:shape id="_x0000_i1046" type="#_x0000_t75" style="width:27.75pt;height:18.75pt" o:ole="">
            <v:imagedata r:id="rId73" o:title=""/>
          </v:shape>
          <o:OLEObject Type="Embed" ProgID="Equation.DSMT4" ShapeID="_x0000_i1046" DrawAspect="Content" ObjectID="_1495281652" r:id="rId75"/>
        </w:object>
      </w:r>
      <w:r w:rsidRPr="001B03FF">
        <w:rPr>
          <w:rFonts w:asciiTheme="majorEastAsia" w:eastAsiaTheme="majorEastAsia" w:hAnsiTheme="majorEastAsia" w:hint="eastAsia"/>
          <w:sz w:val="24"/>
          <w:szCs w:val="24"/>
        </w:rPr>
        <w:t>与请其发生氧化还原反应生成氢化物</w:t>
      </w:r>
      <w:r w:rsidRPr="001B03FF">
        <w:rPr>
          <w:rFonts w:asciiTheme="majorEastAsia" w:eastAsiaTheme="majorEastAsia" w:hAnsiTheme="majorEastAsia"/>
          <w:position w:val="-16"/>
          <w:sz w:val="24"/>
          <w:szCs w:val="24"/>
        </w:rPr>
        <w:object w:dxaOrig="560" w:dyaOrig="420">
          <v:shape id="_x0000_i1047" type="#_x0000_t75" style="width:27.75pt;height:21pt" o:ole="">
            <v:imagedata r:id="rId76" o:title=""/>
          </v:shape>
          <o:OLEObject Type="Embed" ProgID="Equation.DSMT4" ShapeID="_x0000_i1047" DrawAspect="Content" ObjectID="_1495281653" r:id="rId77"/>
        </w:object>
      </w:r>
      <w:r w:rsidRPr="001B03FF">
        <w:rPr>
          <w:rFonts w:asciiTheme="majorEastAsia" w:eastAsiaTheme="majorEastAsia" w:hAnsiTheme="majorEastAsia"/>
          <w:sz w:val="24"/>
          <w:szCs w:val="24"/>
        </w:rPr>
        <w:t xml:space="preserve"> </w:t>
      </w:r>
      <w:r w:rsidRPr="001B03FF">
        <w:rPr>
          <w:rFonts w:asciiTheme="majorEastAsia" w:eastAsiaTheme="majorEastAsia" w:hAnsiTheme="majorEastAsia" w:hint="eastAsia"/>
          <w:sz w:val="24"/>
          <w:szCs w:val="24"/>
        </w:rPr>
        <w:t>，氢化反应方程式为：</w:t>
      </w:r>
    </w:p>
    <w:p w:rsidR="001B03FF" w:rsidRPr="001B03FF" w:rsidRDefault="001B03FF" w:rsidP="001B03FF">
      <w:pPr>
        <w:spacing w:line="360" w:lineRule="auto"/>
        <w:ind w:right="48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z</w:t>
      </w:r>
      <w:r w:rsidRPr="001B03FF">
        <w:rPr>
          <w:rFonts w:asciiTheme="majorEastAsia" w:eastAsiaTheme="majorEastAsia" w:hAnsiTheme="majorEastAsia"/>
          <w:position w:val="-12"/>
          <w:sz w:val="24"/>
          <w:szCs w:val="24"/>
        </w:rPr>
        <w:object w:dxaOrig="560" w:dyaOrig="380">
          <v:shape id="_x0000_i1048" type="#_x0000_t75" style="width:27.75pt;height:18.75pt" o:ole="">
            <v:imagedata r:id="rId73" o:title=""/>
          </v:shape>
          <o:OLEObject Type="Embed" ProgID="Equation.DSMT4" ShapeID="_x0000_i1048" DrawAspect="Content" ObjectID="_1495281654" r:id="rId78"/>
        </w:object>
      </w:r>
      <w:r w:rsidRPr="001B03FF">
        <w:rPr>
          <w:rFonts w:asciiTheme="majorEastAsia" w:eastAsiaTheme="majorEastAsia" w:hAnsiTheme="majorEastAsia" w:hint="eastAsia"/>
          <w:sz w:val="24"/>
          <w:szCs w:val="24"/>
        </w:rPr>
        <w:t>（s）+</w:t>
      </w:r>
      <w:r w:rsidRPr="001B03FF">
        <w:rPr>
          <w:rFonts w:asciiTheme="majorEastAsia" w:eastAsiaTheme="majorEastAsia" w:hAnsiTheme="majorEastAsia"/>
          <w:position w:val="-16"/>
          <w:sz w:val="24"/>
          <w:szCs w:val="24"/>
        </w:rPr>
        <w:object w:dxaOrig="2040" w:dyaOrig="420">
          <v:shape id="_x0000_i1049" type="#_x0000_t75" style="width:102pt;height:21pt" o:ole="">
            <v:imagedata r:id="rId79" o:title=""/>
          </v:shape>
          <o:OLEObject Type="Embed" ProgID="Equation.DSMT4" ShapeID="_x0000_i1049" DrawAspect="Content" ObjectID="_1495281655" r:id="rId80"/>
        </w:object>
      </w:r>
      <w:r w:rsidRPr="001B03FF">
        <w:rPr>
          <w:rFonts w:asciiTheme="majorEastAsia" w:eastAsiaTheme="majorEastAsia" w:hAnsiTheme="majorEastAsia" w:hint="eastAsia"/>
          <w:noProof/>
          <w:sz w:val="24"/>
          <w:szCs w:val="24"/>
        </w:rPr>
        <w:drawing>
          <wp:inline distT="0" distB="0" distL="0" distR="0">
            <wp:extent cx="2057400" cy="1752600"/>
            <wp:effectExtent l="19050" t="0" r="0" b="0"/>
            <wp:docPr id="2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a:srcRect/>
                    <a:stretch>
                      <a:fillRect/>
                    </a:stretch>
                  </pic:blipFill>
                  <pic:spPr bwMode="auto">
                    <a:xfrm>
                      <a:off x="0" y="0"/>
                      <a:ext cx="2057400" cy="1752600"/>
                    </a:xfrm>
                    <a:prstGeom prst="rect">
                      <a:avLst/>
                    </a:prstGeom>
                    <a:noFill/>
                    <a:ln w="9525">
                      <a:noFill/>
                      <a:miter lim="800000"/>
                      <a:headEnd/>
                      <a:tailEnd/>
                    </a:ln>
                  </pic:spPr>
                </pic:pic>
              </a:graphicData>
            </a:graphic>
          </wp:inline>
        </w:drawing>
      </w:r>
    </w:p>
    <w:p w:rsidR="001B03FF" w:rsidRPr="001B03FF" w:rsidRDefault="001B03FF" w:rsidP="001B03FF">
      <w:pPr>
        <w:spacing w:line="360" w:lineRule="auto"/>
        <w:ind w:right="480"/>
        <w:rPr>
          <w:rFonts w:asciiTheme="majorEastAsia" w:eastAsiaTheme="majorEastAsia" w:hAnsiTheme="majorEastAsia"/>
          <w:sz w:val="24"/>
          <w:szCs w:val="24"/>
        </w:rPr>
      </w:pPr>
      <w:r w:rsidRPr="001B03FF">
        <w:rPr>
          <w:rFonts w:asciiTheme="majorEastAsia" w:eastAsiaTheme="majorEastAsia" w:hAnsiTheme="majorEastAsia"/>
          <w:sz w:val="24"/>
          <w:szCs w:val="24"/>
        </w:rPr>
        <w:t xml:space="preserve"> </w:t>
      </w:r>
      <w:r w:rsidRPr="001B03FF">
        <w:rPr>
          <w:rFonts w:asciiTheme="majorEastAsia" w:eastAsiaTheme="majorEastAsia" w:hAnsiTheme="majorEastAsia" w:hint="eastAsia"/>
          <w:sz w:val="24"/>
          <w:szCs w:val="24"/>
        </w:rPr>
        <w:t>△</w:t>
      </w:r>
      <w:r w:rsidRPr="001B03FF">
        <w:rPr>
          <w:rFonts w:asciiTheme="majorEastAsia" w:eastAsiaTheme="majorEastAsia" w:hAnsiTheme="majorEastAsia"/>
          <w:position w:val="-12"/>
          <w:sz w:val="24"/>
          <w:szCs w:val="24"/>
        </w:rPr>
        <w:object w:dxaOrig="320" w:dyaOrig="380">
          <v:shape id="_x0000_i1050" type="#_x0000_t75" style="width:15.75pt;height:18.75pt" o:ole="">
            <v:imagedata r:id="rId82" o:title=""/>
          </v:shape>
          <o:OLEObject Type="Embed" ProgID="Equation.DSMT4" ShapeID="_x0000_i1050" DrawAspect="Content" ObjectID="_1495281656" r:id="rId83"/>
        </w:object>
      </w:r>
      <w:r w:rsidRPr="001B03FF">
        <w:rPr>
          <w:rFonts w:asciiTheme="majorEastAsia" w:eastAsiaTheme="majorEastAsia" w:hAnsiTheme="majorEastAsia" w:hint="eastAsia"/>
          <w:sz w:val="24"/>
          <w:szCs w:val="24"/>
        </w:rPr>
        <w:t>（I）；在B点，氢化反应结束，进一步增大氢气压强，H/M几乎不变。反应（I）中z=____（用含x和y的代数式表示）。温度为</w:t>
      </w:r>
      <w:r w:rsidRPr="001B03FF">
        <w:rPr>
          <w:rFonts w:asciiTheme="majorEastAsia" w:eastAsiaTheme="majorEastAsia" w:hAnsiTheme="majorEastAsia"/>
          <w:position w:val="-12"/>
          <w:sz w:val="24"/>
          <w:szCs w:val="24"/>
        </w:rPr>
        <w:object w:dxaOrig="260" w:dyaOrig="380">
          <v:shape id="_x0000_i1051" type="#_x0000_t75" style="width:12.75pt;height:18.75pt" o:ole="">
            <v:imagedata r:id="rId84" o:title=""/>
          </v:shape>
          <o:OLEObject Type="Embed" ProgID="Equation.DSMT4" ShapeID="_x0000_i1051" DrawAspect="Content" ObjectID="_1495281657" r:id="rId85"/>
        </w:object>
      </w:r>
      <w:r w:rsidRPr="001B03FF">
        <w:rPr>
          <w:rFonts w:asciiTheme="majorEastAsia" w:eastAsiaTheme="majorEastAsia" w:hAnsiTheme="majorEastAsia" w:hint="eastAsia"/>
          <w:sz w:val="24"/>
          <w:szCs w:val="24"/>
        </w:rPr>
        <w:t>时，2g某合金</w:t>
      </w:r>
      <w:r w:rsidRPr="001B03FF">
        <w:rPr>
          <w:rFonts w:asciiTheme="majorEastAsia" w:eastAsiaTheme="majorEastAsia" w:hAnsiTheme="majorEastAsia" w:hint="eastAsia"/>
          <w:sz w:val="24"/>
          <w:szCs w:val="24"/>
        </w:rPr>
        <w:lastRenderedPageBreak/>
        <w:t>4min内吸收氢气240mL,吸氢速率v=________mL</w:t>
      </w:r>
      <w:r w:rsidRPr="001B03FF">
        <w:rPr>
          <w:rFonts w:asciiTheme="majorEastAsia" w:eastAsiaTheme="majorEastAsia" w:hAnsiTheme="majorEastAsia"/>
          <w:position w:val="-4"/>
          <w:sz w:val="24"/>
          <w:szCs w:val="24"/>
        </w:rPr>
        <w:object w:dxaOrig="160" w:dyaOrig="200">
          <v:shape id="_x0000_i1052" type="#_x0000_t75" style="width:8.25pt;height:9.75pt" o:ole="">
            <v:imagedata r:id="rId86" o:title=""/>
          </v:shape>
          <o:OLEObject Type="Embed" ProgID="Equation.DSMT4" ShapeID="_x0000_i1052" DrawAspect="Content" ObjectID="_1495281658" r:id="rId87"/>
        </w:object>
      </w:r>
      <w:r w:rsidRPr="001B03FF">
        <w:rPr>
          <w:rFonts w:asciiTheme="majorEastAsia" w:eastAsiaTheme="majorEastAsia" w:hAnsiTheme="majorEastAsia"/>
          <w:position w:val="-10"/>
          <w:sz w:val="24"/>
          <w:szCs w:val="24"/>
        </w:rPr>
        <w:object w:dxaOrig="999" w:dyaOrig="380">
          <v:shape id="_x0000_i1053" type="#_x0000_t75" style="width:50.25pt;height:18.75pt" o:ole="">
            <v:imagedata r:id="rId88" o:title=""/>
          </v:shape>
          <o:OLEObject Type="Embed" ProgID="Equation.DSMT4" ShapeID="_x0000_i1053" DrawAspect="Content" ObjectID="_1495281659" r:id="rId89"/>
        </w:object>
      </w:r>
      <w:r w:rsidRPr="001B03FF">
        <w:rPr>
          <w:rFonts w:asciiTheme="majorEastAsia" w:eastAsiaTheme="majorEastAsia" w:hAnsiTheme="majorEastAsia"/>
          <w:sz w:val="24"/>
          <w:szCs w:val="24"/>
        </w:rPr>
        <w:t xml:space="preserve"> </w:t>
      </w:r>
      <w:r w:rsidRPr="001B03FF">
        <w:rPr>
          <w:rFonts w:asciiTheme="majorEastAsia" w:eastAsiaTheme="majorEastAsia" w:hAnsiTheme="majorEastAsia" w:hint="eastAsia"/>
          <w:sz w:val="24"/>
          <w:szCs w:val="24"/>
        </w:rPr>
        <w:t>。反应（I）的焓变△</w:t>
      </w:r>
      <w:r w:rsidRPr="001B03FF">
        <w:rPr>
          <w:rFonts w:asciiTheme="majorEastAsia" w:eastAsiaTheme="majorEastAsia" w:hAnsiTheme="majorEastAsia"/>
          <w:position w:val="-12"/>
          <w:sz w:val="24"/>
          <w:szCs w:val="24"/>
        </w:rPr>
        <w:object w:dxaOrig="320" w:dyaOrig="380">
          <v:shape id="_x0000_i1054" type="#_x0000_t75" style="width:15.75pt;height:18.75pt" o:ole="">
            <v:imagedata r:id="rId82" o:title=""/>
          </v:shape>
          <o:OLEObject Type="Embed" ProgID="Equation.DSMT4" ShapeID="_x0000_i1054" DrawAspect="Content" ObjectID="_1495281660" r:id="rId90"/>
        </w:object>
      </w:r>
      <w:r w:rsidRPr="001B03FF">
        <w:rPr>
          <w:rFonts w:asciiTheme="majorEastAsia" w:eastAsiaTheme="majorEastAsia" w:hAnsiTheme="majorEastAsia" w:hint="eastAsia"/>
          <w:sz w:val="24"/>
          <w:szCs w:val="24"/>
        </w:rPr>
        <w:t>_______0（填“&gt;”“=</w:t>
      </w:r>
      <w:r w:rsidRPr="001B03FF">
        <w:rPr>
          <w:rFonts w:asciiTheme="majorEastAsia" w:eastAsiaTheme="majorEastAsia" w:hAnsiTheme="majorEastAsia"/>
          <w:sz w:val="24"/>
          <w:szCs w:val="24"/>
        </w:rPr>
        <w:t>”</w:t>
      </w:r>
      <w:r w:rsidRPr="001B03FF">
        <w:rPr>
          <w:rFonts w:asciiTheme="majorEastAsia" w:eastAsiaTheme="majorEastAsia" w:hAnsiTheme="majorEastAsia" w:hint="eastAsia"/>
          <w:sz w:val="24"/>
          <w:szCs w:val="24"/>
        </w:rPr>
        <w:t>“&lt;</w:t>
      </w:r>
      <w:r w:rsidRPr="001B03FF">
        <w:rPr>
          <w:rFonts w:asciiTheme="majorEastAsia" w:eastAsiaTheme="majorEastAsia" w:hAnsiTheme="majorEastAsia"/>
          <w:sz w:val="24"/>
          <w:szCs w:val="24"/>
        </w:rPr>
        <w:t>”</w:t>
      </w:r>
      <w:r w:rsidRPr="001B03FF">
        <w:rPr>
          <w:rFonts w:asciiTheme="majorEastAsia" w:eastAsiaTheme="majorEastAsia" w:hAnsiTheme="majorEastAsia" w:hint="eastAsia"/>
          <w:sz w:val="24"/>
          <w:szCs w:val="24"/>
        </w:rPr>
        <w:t>）。</w:t>
      </w:r>
    </w:p>
    <w:p w:rsidR="001B03FF" w:rsidRPr="001B03FF" w:rsidRDefault="001B03FF" w:rsidP="001B03FF">
      <w:pPr>
        <w:spacing w:line="360" w:lineRule="auto"/>
        <w:ind w:right="48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（2）</w:t>
      </w:r>
      <w:r w:rsidRPr="001B03FF">
        <w:rPr>
          <w:rFonts w:asciiTheme="majorEastAsia" w:eastAsiaTheme="majorEastAsia" w:hAnsiTheme="majorEastAsia"/>
          <w:sz w:val="24"/>
          <w:szCs w:val="24"/>
        </w:rPr>
        <w:t>η</w:t>
      </w:r>
      <w:r w:rsidRPr="001B03FF">
        <w:rPr>
          <w:rFonts w:asciiTheme="majorEastAsia" w:eastAsiaTheme="majorEastAsia" w:hAnsiTheme="majorEastAsia" w:hint="eastAsia"/>
          <w:sz w:val="24"/>
          <w:szCs w:val="24"/>
        </w:rPr>
        <w:t>表示单位质量贮氢合金在氢化还原反应阶段的最大吸氢量占总吸氢量的比例，则温度为</w:t>
      </w:r>
      <w:r w:rsidRPr="001B03FF">
        <w:rPr>
          <w:rFonts w:asciiTheme="majorEastAsia" w:eastAsiaTheme="majorEastAsia" w:hAnsiTheme="majorEastAsia"/>
          <w:position w:val="-12"/>
          <w:sz w:val="24"/>
          <w:szCs w:val="24"/>
        </w:rPr>
        <w:object w:dxaOrig="260" w:dyaOrig="380">
          <v:shape id="_x0000_i1055" type="#_x0000_t75" style="width:12.75pt;height:18.75pt" o:ole="">
            <v:imagedata r:id="rId84" o:title=""/>
          </v:shape>
          <o:OLEObject Type="Embed" ProgID="Equation.DSMT4" ShapeID="_x0000_i1055" DrawAspect="Content" ObjectID="_1495281661" r:id="rId91"/>
        </w:object>
      </w:r>
      <w:r w:rsidRPr="001B03FF">
        <w:rPr>
          <w:rFonts w:asciiTheme="majorEastAsia" w:eastAsiaTheme="majorEastAsia" w:hAnsiTheme="majorEastAsia"/>
          <w:position w:val="-12"/>
          <w:sz w:val="24"/>
          <w:szCs w:val="24"/>
        </w:rPr>
        <w:object w:dxaOrig="260" w:dyaOrig="380">
          <v:shape id="_x0000_i1056" type="#_x0000_t75" style="width:12.75pt;height:18.75pt" o:ole="">
            <v:imagedata r:id="rId92" o:title=""/>
          </v:shape>
          <o:OLEObject Type="Embed" ProgID="Equation.DSMT4" ShapeID="_x0000_i1056" DrawAspect="Content" ObjectID="_1495281662" r:id="rId93"/>
        </w:object>
      </w:r>
      <w:r w:rsidRPr="001B03FF">
        <w:rPr>
          <w:rFonts w:asciiTheme="majorEastAsia" w:eastAsiaTheme="majorEastAsia" w:hAnsiTheme="majorEastAsia"/>
          <w:sz w:val="24"/>
          <w:szCs w:val="24"/>
        </w:rPr>
        <w:t xml:space="preserve"> </w:t>
      </w:r>
      <w:r w:rsidRPr="001B03FF">
        <w:rPr>
          <w:rFonts w:asciiTheme="majorEastAsia" w:eastAsiaTheme="majorEastAsia" w:hAnsiTheme="majorEastAsia" w:hint="eastAsia"/>
          <w:sz w:val="24"/>
          <w:szCs w:val="24"/>
        </w:rPr>
        <w:t>时，</w:t>
      </w:r>
      <w:r w:rsidRPr="001B03FF">
        <w:rPr>
          <w:rFonts w:asciiTheme="majorEastAsia" w:eastAsiaTheme="majorEastAsia" w:hAnsiTheme="majorEastAsia"/>
          <w:sz w:val="24"/>
          <w:szCs w:val="24"/>
        </w:rPr>
        <w:t>η</w:t>
      </w:r>
      <w:r w:rsidRPr="001B03FF">
        <w:rPr>
          <w:rFonts w:asciiTheme="majorEastAsia" w:eastAsiaTheme="majorEastAsia" w:hAnsiTheme="majorEastAsia" w:hint="eastAsia"/>
          <w:sz w:val="24"/>
          <w:szCs w:val="24"/>
        </w:rPr>
        <w:t>（</w:t>
      </w:r>
      <w:r w:rsidRPr="001B03FF">
        <w:rPr>
          <w:rFonts w:asciiTheme="majorEastAsia" w:eastAsiaTheme="majorEastAsia" w:hAnsiTheme="majorEastAsia"/>
          <w:position w:val="-12"/>
          <w:sz w:val="24"/>
          <w:szCs w:val="24"/>
        </w:rPr>
        <w:object w:dxaOrig="260" w:dyaOrig="380">
          <v:shape id="_x0000_i1057" type="#_x0000_t75" style="width:12.75pt;height:18.75pt" o:ole="">
            <v:imagedata r:id="rId92" o:title=""/>
          </v:shape>
          <o:OLEObject Type="Embed" ProgID="Equation.DSMT4" ShapeID="_x0000_i1057" DrawAspect="Content" ObjectID="_1495281663" r:id="rId94"/>
        </w:object>
      </w:r>
      <w:r w:rsidRPr="001B03FF">
        <w:rPr>
          <w:rFonts w:asciiTheme="majorEastAsia" w:eastAsiaTheme="majorEastAsia" w:hAnsiTheme="majorEastAsia" w:hint="eastAsia"/>
          <w:sz w:val="24"/>
          <w:szCs w:val="24"/>
        </w:rPr>
        <w:t>）（填“&gt;”“=</w:t>
      </w:r>
      <w:r w:rsidRPr="001B03FF">
        <w:rPr>
          <w:rFonts w:asciiTheme="majorEastAsia" w:eastAsiaTheme="majorEastAsia" w:hAnsiTheme="majorEastAsia"/>
          <w:sz w:val="24"/>
          <w:szCs w:val="24"/>
        </w:rPr>
        <w:t>”</w:t>
      </w:r>
      <w:r w:rsidRPr="001B03FF">
        <w:rPr>
          <w:rFonts w:asciiTheme="majorEastAsia" w:eastAsiaTheme="majorEastAsia" w:hAnsiTheme="majorEastAsia" w:hint="eastAsia"/>
          <w:sz w:val="24"/>
          <w:szCs w:val="24"/>
        </w:rPr>
        <w:t>“&lt;</w:t>
      </w:r>
      <w:r w:rsidRPr="001B03FF">
        <w:rPr>
          <w:rFonts w:asciiTheme="majorEastAsia" w:eastAsiaTheme="majorEastAsia" w:hAnsiTheme="majorEastAsia"/>
          <w:sz w:val="24"/>
          <w:szCs w:val="24"/>
        </w:rPr>
        <w:t>”</w:t>
      </w:r>
      <w:r w:rsidRPr="001B03FF">
        <w:rPr>
          <w:rFonts w:asciiTheme="majorEastAsia" w:eastAsiaTheme="majorEastAsia" w:hAnsiTheme="majorEastAsia" w:hint="eastAsia"/>
          <w:sz w:val="24"/>
          <w:szCs w:val="24"/>
        </w:rPr>
        <w:t>）。当反应（I）处于图中a点时，保持温度不变，向恒容体系中通入少量氢气，达到平衡后反应（I）可能处于图中的_______点（填“a”“b</w:t>
      </w:r>
      <w:r w:rsidRPr="001B03FF">
        <w:rPr>
          <w:rFonts w:asciiTheme="majorEastAsia" w:eastAsiaTheme="majorEastAsia" w:hAnsiTheme="majorEastAsia"/>
          <w:sz w:val="24"/>
          <w:szCs w:val="24"/>
        </w:rPr>
        <w:t>”</w:t>
      </w:r>
      <w:r w:rsidRPr="001B03FF">
        <w:rPr>
          <w:rFonts w:asciiTheme="majorEastAsia" w:eastAsiaTheme="majorEastAsia" w:hAnsiTheme="majorEastAsia" w:hint="eastAsia"/>
          <w:sz w:val="24"/>
          <w:szCs w:val="24"/>
        </w:rPr>
        <w:t>“b</w:t>
      </w:r>
      <w:r w:rsidRPr="001B03FF">
        <w:rPr>
          <w:rFonts w:asciiTheme="majorEastAsia" w:eastAsiaTheme="majorEastAsia" w:hAnsiTheme="majorEastAsia"/>
          <w:sz w:val="24"/>
          <w:szCs w:val="24"/>
        </w:rPr>
        <w:t>”</w:t>
      </w:r>
      <w:r w:rsidRPr="001B03FF">
        <w:rPr>
          <w:rFonts w:asciiTheme="majorEastAsia" w:eastAsiaTheme="majorEastAsia" w:hAnsiTheme="majorEastAsia" w:hint="eastAsia"/>
          <w:sz w:val="24"/>
          <w:szCs w:val="24"/>
        </w:rPr>
        <w:t>或“d”），该贮氢合金可通过_______或__________的方式释放氢气。</w:t>
      </w:r>
    </w:p>
    <w:p w:rsidR="001B03FF" w:rsidRPr="001B03FF" w:rsidRDefault="001B03FF" w:rsidP="001B03FF">
      <w:pPr>
        <w:spacing w:line="360" w:lineRule="auto"/>
        <w:ind w:right="48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（3）贮氢合金</w:t>
      </w:r>
      <w:r w:rsidRPr="001B03FF">
        <w:rPr>
          <w:rFonts w:asciiTheme="majorEastAsia" w:eastAsiaTheme="majorEastAsia" w:hAnsiTheme="majorEastAsia"/>
          <w:position w:val="-14"/>
          <w:sz w:val="24"/>
          <w:szCs w:val="24"/>
        </w:rPr>
        <w:object w:dxaOrig="620" w:dyaOrig="400">
          <v:shape id="_x0000_i1058" type="#_x0000_t75" style="width:30.75pt;height:20.25pt" o:ole="">
            <v:imagedata r:id="rId95" o:title=""/>
          </v:shape>
          <o:OLEObject Type="Embed" ProgID="Equation.DSMT4" ShapeID="_x0000_i1058" DrawAspect="Content" ObjectID="_1495281664" r:id="rId96"/>
        </w:object>
      </w:r>
      <w:r w:rsidRPr="001B03FF">
        <w:rPr>
          <w:rFonts w:asciiTheme="majorEastAsia" w:eastAsiaTheme="majorEastAsia" w:hAnsiTheme="majorEastAsia" w:hint="eastAsia"/>
          <w:sz w:val="24"/>
          <w:szCs w:val="24"/>
        </w:rPr>
        <w:t>可催化有CO、</w:t>
      </w:r>
      <w:r w:rsidRPr="001B03FF">
        <w:rPr>
          <w:rFonts w:asciiTheme="majorEastAsia" w:eastAsiaTheme="majorEastAsia" w:hAnsiTheme="majorEastAsia"/>
          <w:position w:val="-12"/>
          <w:sz w:val="24"/>
          <w:szCs w:val="24"/>
        </w:rPr>
        <w:object w:dxaOrig="340" w:dyaOrig="380">
          <v:shape id="_x0000_i1059" type="#_x0000_t75" style="width:17.25pt;height:18.75pt" o:ole="">
            <v:imagedata r:id="rId97" o:title=""/>
          </v:shape>
          <o:OLEObject Type="Embed" ProgID="Equation.DSMT4" ShapeID="_x0000_i1059" DrawAspect="Content" ObjectID="_1495281665" r:id="rId98"/>
        </w:object>
      </w:r>
      <w:r w:rsidRPr="001B03FF">
        <w:rPr>
          <w:rFonts w:asciiTheme="majorEastAsia" w:eastAsiaTheme="majorEastAsia" w:hAnsiTheme="majorEastAsia" w:hint="eastAsia"/>
          <w:sz w:val="24"/>
          <w:szCs w:val="24"/>
        </w:rPr>
        <w:t>合成</w:t>
      </w:r>
      <w:r w:rsidRPr="001B03FF">
        <w:rPr>
          <w:rFonts w:asciiTheme="majorEastAsia" w:eastAsiaTheme="majorEastAsia" w:hAnsiTheme="majorEastAsia"/>
          <w:position w:val="-12"/>
          <w:sz w:val="24"/>
          <w:szCs w:val="24"/>
        </w:rPr>
        <w:object w:dxaOrig="460" w:dyaOrig="380">
          <v:shape id="_x0000_i1060" type="#_x0000_t75" style="width:23.25pt;height:18.75pt" o:ole="">
            <v:imagedata r:id="rId99" o:title=""/>
          </v:shape>
          <o:OLEObject Type="Embed" ProgID="Equation.DSMT4" ShapeID="_x0000_i1060" DrawAspect="Content" ObjectID="_1495281666" r:id="rId100"/>
        </w:object>
      </w:r>
      <w:r w:rsidRPr="001B03FF">
        <w:rPr>
          <w:rFonts w:asciiTheme="majorEastAsia" w:eastAsiaTheme="majorEastAsia" w:hAnsiTheme="majorEastAsia"/>
          <w:sz w:val="24"/>
          <w:szCs w:val="24"/>
        </w:rPr>
        <w:t xml:space="preserve"> </w:t>
      </w:r>
      <w:r w:rsidRPr="001B03FF">
        <w:rPr>
          <w:rFonts w:asciiTheme="majorEastAsia" w:eastAsiaTheme="majorEastAsia" w:hAnsiTheme="majorEastAsia" w:hint="eastAsia"/>
          <w:sz w:val="24"/>
          <w:szCs w:val="24"/>
        </w:rPr>
        <w:t>的反应。温度为T时，该反应的热化学方程式为__________。已知温度为T时：</w:t>
      </w:r>
      <w:r w:rsidRPr="001B03FF">
        <w:rPr>
          <w:rFonts w:asciiTheme="majorEastAsia" w:eastAsiaTheme="majorEastAsia" w:hAnsiTheme="majorEastAsia"/>
          <w:position w:val="-12"/>
          <w:sz w:val="24"/>
          <w:szCs w:val="24"/>
        </w:rPr>
        <w:object w:dxaOrig="3920" w:dyaOrig="380">
          <v:shape id="_x0000_i1061" type="#_x0000_t75" style="width:195.75pt;height:18.75pt" o:ole="">
            <v:imagedata r:id="rId101" o:title=""/>
          </v:shape>
          <o:OLEObject Type="Embed" ProgID="Equation.DSMT4" ShapeID="_x0000_i1061" DrawAspect="Content" ObjectID="_1495281667" r:id="rId102"/>
        </w:object>
      </w:r>
      <w:r w:rsidRPr="001B03FF">
        <w:rPr>
          <w:rFonts w:asciiTheme="majorEastAsia" w:eastAsiaTheme="majorEastAsia" w:hAnsiTheme="majorEastAsia"/>
          <w:sz w:val="24"/>
          <w:szCs w:val="24"/>
        </w:rPr>
        <w:t xml:space="preserve"> </w:t>
      </w:r>
      <w:r w:rsidRPr="001B03FF">
        <w:rPr>
          <w:rFonts w:asciiTheme="majorEastAsia" w:eastAsiaTheme="majorEastAsia" w:hAnsiTheme="majorEastAsia" w:hint="eastAsia"/>
          <w:sz w:val="24"/>
          <w:szCs w:val="24"/>
        </w:rPr>
        <w:t xml:space="preserve">          </w:t>
      </w:r>
      <w:r w:rsidRPr="001B03FF">
        <w:rPr>
          <w:rFonts w:asciiTheme="majorEastAsia" w:eastAsiaTheme="majorEastAsia" w:hAnsiTheme="majorEastAsia"/>
          <w:position w:val="-10"/>
          <w:sz w:val="24"/>
          <w:szCs w:val="24"/>
        </w:rPr>
        <w:object w:dxaOrig="2180" w:dyaOrig="380">
          <v:shape id="_x0000_i1062" type="#_x0000_t75" style="width:108.75pt;height:18.75pt" o:ole="">
            <v:imagedata r:id="rId103" o:title=""/>
          </v:shape>
          <o:OLEObject Type="Embed" ProgID="Equation.DSMT4" ShapeID="_x0000_i1062" DrawAspect="Content" ObjectID="_1495281668" r:id="rId104"/>
        </w:object>
      </w:r>
      <w:r w:rsidRPr="001B03FF">
        <w:rPr>
          <w:rFonts w:asciiTheme="majorEastAsia" w:eastAsiaTheme="majorEastAsia" w:hAnsiTheme="majorEastAsia"/>
          <w:sz w:val="24"/>
          <w:szCs w:val="24"/>
        </w:rPr>
        <w:t xml:space="preserve"> </w:t>
      </w:r>
    </w:p>
    <w:p w:rsidR="001B03FF" w:rsidRPr="001B03FF" w:rsidRDefault="001B03FF" w:rsidP="001B03FF">
      <w:pPr>
        <w:spacing w:line="360" w:lineRule="auto"/>
        <w:ind w:right="480"/>
        <w:rPr>
          <w:rFonts w:asciiTheme="majorEastAsia" w:eastAsiaTheme="majorEastAsia" w:hAnsiTheme="majorEastAsia"/>
          <w:sz w:val="24"/>
          <w:szCs w:val="24"/>
        </w:rPr>
      </w:pPr>
      <w:r w:rsidRPr="001B03FF">
        <w:rPr>
          <w:rFonts w:asciiTheme="majorEastAsia" w:eastAsiaTheme="majorEastAsia" w:hAnsiTheme="majorEastAsia"/>
          <w:position w:val="-12"/>
          <w:sz w:val="24"/>
          <w:szCs w:val="24"/>
        </w:rPr>
        <w:object w:dxaOrig="3560" w:dyaOrig="380">
          <v:shape id="_x0000_i1063" type="#_x0000_t75" style="width:177.75pt;height:18.75pt" o:ole="">
            <v:imagedata r:id="rId105" o:title=""/>
          </v:shape>
          <o:OLEObject Type="Embed" ProgID="Equation.DSMT4" ShapeID="_x0000_i1063" DrawAspect="Content" ObjectID="_1495281669" r:id="rId106"/>
        </w:object>
      </w:r>
      <w:r w:rsidRPr="001B03FF">
        <w:rPr>
          <w:rFonts w:asciiTheme="majorEastAsia" w:eastAsiaTheme="majorEastAsia" w:hAnsiTheme="majorEastAsia"/>
          <w:sz w:val="24"/>
          <w:szCs w:val="24"/>
        </w:rPr>
        <w:t xml:space="preserve"> </w:t>
      </w:r>
      <w:r w:rsidRPr="001B03FF">
        <w:rPr>
          <w:rFonts w:asciiTheme="majorEastAsia" w:eastAsiaTheme="majorEastAsia" w:hAnsiTheme="majorEastAsia" w:hint="eastAsia"/>
          <w:sz w:val="24"/>
          <w:szCs w:val="24"/>
        </w:rPr>
        <w:t xml:space="preserve">             </w:t>
      </w:r>
      <w:r w:rsidRPr="001B03FF">
        <w:rPr>
          <w:rFonts w:asciiTheme="majorEastAsia" w:eastAsiaTheme="majorEastAsia" w:hAnsiTheme="majorEastAsia"/>
          <w:position w:val="-10"/>
          <w:sz w:val="24"/>
          <w:szCs w:val="24"/>
        </w:rPr>
        <w:object w:dxaOrig="1960" w:dyaOrig="380">
          <v:shape id="_x0000_i1064" type="#_x0000_t75" style="width:98.25pt;height:18.75pt" o:ole="">
            <v:imagedata r:id="rId107" o:title=""/>
          </v:shape>
          <o:OLEObject Type="Embed" ProgID="Equation.DSMT4" ShapeID="_x0000_i1064" DrawAspect="Content" ObjectID="_1495281670" r:id="rId108"/>
        </w:object>
      </w:r>
      <w:r w:rsidRPr="001B03FF">
        <w:rPr>
          <w:rFonts w:asciiTheme="majorEastAsia" w:eastAsiaTheme="majorEastAsia" w:hAnsiTheme="majorEastAsia"/>
          <w:sz w:val="24"/>
          <w:szCs w:val="24"/>
        </w:rPr>
        <w:t xml:space="preserve"> </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31.（19分）毒重石的主要成分为</w:t>
      </w:r>
      <w:r w:rsidRPr="001B03FF">
        <w:rPr>
          <w:rFonts w:asciiTheme="majorEastAsia" w:eastAsiaTheme="majorEastAsia" w:hAnsiTheme="majorEastAsia"/>
          <w:position w:val="-12"/>
          <w:sz w:val="24"/>
          <w:szCs w:val="24"/>
        </w:rPr>
        <w:object w:dxaOrig="740" w:dyaOrig="360">
          <v:shape id="_x0000_i1065" type="#_x0000_t75" style="width:36.75pt;height:18pt" o:ole="">
            <v:imagedata r:id="rId109" o:title=""/>
          </v:shape>
          <o:OLEObject Type="Embed" ProgID="Equation.DSMT4" ShapeID="_x0000_i1065" DrawAspect="Content" ObjectID="_1495281671" r:id="rId110"/>
        </w:object>
      </w:r>
      <w:r w:rsidRPr="001B03FF">
        <w:rPr>
          <w:rFonts w:asciiTheme="majorEastAsia" w:eastAsiaTheme="majorEastAsia" w:hAnsiTheme="majorEastAsia" w:hint="eastAsia"/>
          <w:sz w:val="24"/>
          <w:szCs w:val="24"/>
        </w:rPr>
        <w:t>（含</w:t>
      </w:r>
      <w:r w:rsidRPr="001B03FF">
        <w:rPr>
          <w:rFonts w:asciiTheme="majorEastAsia" w:eastAsiaTheme="majorEastAsia" w:hAnsiTheme="majorEastAsia"/>
          <w:position w:val="-6"/>
          <w:sz w:val="24"/>
          <w:szCs w:val="24"/>
        </w:rPr>
        <w:object w:dxaOrig="520" w:dyaOrig="320">
          <v:shape id="_x0000_i1066" type="#_x0000_t75" style="width:26.25pt;height:15.75pt" o:ole="">
            <v:imagedata r:id="rId111" o:title=""/>
          </v:shape>
          <o:OLEObject Type="Embed" ProgID="Equation.DSMT4" ShapeID="_x0000_i1066" DrawAspect="Content" ObjectID="_1495281672" r:id="rId112"/>
        </w:object>
      </w:r>
      <w:r w:rsidRPr="001B03FF">
        <w:rPr>
          <w:rFonts w:asciiTheme="majorEastAsia" w:eastAsiaTheme="majorEastAsia" w:hAnsiTheme="majorEastAsia" w:hint="eastAsia"/>
          <w:sz w:val="24"/>
          <w:szCs w:val="24"/>
        </w:rPr>
        <w:t>、</w:t>
      </w:r>
      <w:r w:rsidRPr="001B03FF">
        <w:rPr>
          <w:rFonts w:asciiTheme="majorEastAsia" w:eastAsiaTheme="majorEastAsia" w:hAnsiTheme="majorEastAsia"/>
          <w:position w:val="-10"/>
          <w:sz w:val="24"/>
          <w:szCs w:val="24"/>
        </w:rPr>
        <w:object w:dxaOrig="580" w:dyaOrig="360">
          <v:shape id="_x0000_i1067" type="#_x0000_t75" style="width:29.25pt;height:18pt" o:ole="">
            <v:imagedata r:id="rId113" o:title=""/>
          </v:shape>
          <o:OLEObject Type="Embed" ProgID="Equation.DSMT4" ShapeID="_x0000_i1067" DrawAspect="Content" ObjectID="_1495281673" r:id="rId114"/>
        </w:object>
      </w:r>
      <w:r w:rsidRPr="001B03FF">
        <w:rPr>
          <w:rFonts w:asciiTheme="majorEastAsia" w:eastAsiaTheme="majorEastAsia" w:hAnsiTheme="majorEastAsia" w:hint="eastAsia"/>
          <w:sz w:val="24"/>
          <w:szCs w:val="24"/>
        </w:rPr>
        <w:t>、</w:t>
      </w:r>
      <w:r w:rsidRPr="001B03FF">
        <w:rPr>
          <w:rFonts w:asciiTheme="majorEastAsia" w:eastAsiaTheme="majorEastAsia" w:hAnsiTheme="majorEastAsia"/>
          <w:position w:val="-6"/>
          <w:sz w:val="24"/>
          <w:szCs w:val="24"/>
        </w:rPr>
        <w:object w:dxaOrig="499" w:dyaOrig="320">
          <v:shape id="_x0000_i1068" type="#_x0000_t75" style="width:24.75pt;height:15.75pt" o:ole="">
            <v:imagedata r:id="rId115" o:title=""/>
          </v:shape>
          <o:OLEObject Type="Embed" ProgID="Equation.DSMT4" ShapeID="_x0000_i1068" DrawAspect="Content" ObjectID="_1495281674" r:id="rId116"/>
        </w:object>
      </w:r>
      <w:r w:rsidRPr="001B03FF">
        <w:rPr>
          <w:rFonts w:asciiTheme="majorEastAsia" w:eastAsiaTheme="majorEastAsia" w:hAnsiTheme="majorEastAsia" w:hint="eastAsia"/>
          <w:sz w:val="24"/>
          <w:szCs w:val="24"/>
        </w:rPr>
        <w:t>等杂质），实验室利用毒重石制备</w:t>
      </w:r>
      <w:r w:rsidRPr="001B03FF">
        <w:rPr>
          <w:rFonts w:asciiTheme="majorEastAsia" w:eastAsiaTheme="majorEastAsia" w:hAnsiTheme="majorEastAsia"/>
          <w:position w:val="-12"/>
          <w:sz w:val="24"/>
          <w:szCs w:val="24"/>
        </w:rPr>
        <w:object w:dxaOrig="1320" w:dyaOrig="360">
          <v:shape id="_x0000_i1069" type="#_x0000_t75" style="width:66pt;height:18pt" o:ole="">
            <v:imagedata r:id="rId117" o:title=""/>
          </v:shape>
          <o:OLEObject Type="Embed" ProgID="Equation.DSMT4" ShapeID="_x0000_i1069" DrawAspect="Content" ObjectID="_1495281675" r:id="rId118"/>
        </w:object>
      </w:r>
      <w:r w:rsidRPr="001B03FF">
        <w:rPr>
          <w:rFonts w:asciiTheme="majorEastAsia" w:eastAsiaTheme="majorEastAsia" w:hAnsiTheme="majorEastAsia" w:hint="eastAsia"/>
          <w:sz w:val="24"/>
          <w:szCs w:val="24"/>
        </w:rPr>
        <w:t>的流程如下：</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noProof/>
          <w:sz w:val="24"/>
          <w:szCs w:val="24"/>
        </w:rPr>
        <w:drawing>
          <wp:inline distT="0" distB="0" distL="0" distR="0">
            <wp:extent cx="5648325" cy="990600"/>
            <wp:effectExtent l="19050" t="0" r="9525" b="0"/>
            <wp:docPr id="6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19"/>
                    <a:srcRect/>
                    <a:stretch>
                      <a:fillRect/>
                    </a:stretch>
                  </pic:blipFill>
                  <pic:spPr bwMode="auto">
                    <a:xfrm>
                      <a:off x="0" y="0"/>
                      <a:ext cx="5648325" cy="990600"/>
                    </a:xfrm>
                    <a:prstGeom prst="rect">
                      <a:avLst/>
                    </a:prstGeom>
                    <a:noFill/>
                    <a:ln w="9525">
                      <a:noFill/>
                      <a:miter lim="800000"/>
                      <a:headEnd/>
                      <a:tailEnd/>
                    </a:ln>
                  </pic:spPr>
                </pic:pic>
              </a:graphicData>
            </a:graphic>
          </wp:inline>
        </w:drawing>
      </w:r>
    </w:p>
    <w:p w:rsidR="001B03FF" w:rsidRPr="001B03FF" w:rsidRDefault="001B03FF" w:rsidP="001B03FF">
      <w:pPr>
        <w:spacing w:line="360" w:lineRule="auto"/>
        <w:rPr>
          <w:rFonts w:asciiTheme="majorEastAsia" w:eastAsiaTheme="majorEastAsia" w:hAnsiTheme="majorEastAsia"/>
          <w:sz w:val="24"/>
          <w:szCs w:val="24"/>
        </w:rPr>
      </w:pPr>
    </w:p>
    <w:p w:rsidR="001B03FF" w:rsidRPr="001B03FF" w:rsidRDefault="001B03FF" w:rsidP="001B03FF">
      <w:pPr>
        <w:pStyle w:val="a5"/>
        <w:numPr>
          <w:ilvl w:val="0"/>
          <w:numId w:val="13"/>
        </w:numPr>
        <w:spacing w:line="360" w:lineRule="auto"/>
        <w:ind w:firstLineChars="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毒重石用盐酸浸取前需充分研磨，目的是_____。实验室用37%的盐酸配制15%的盐酸，除量筒外还需使用下列仪器中的_____。</w:t>
      </w:r>
    </w:p>
    <w:p w:rsidR="001B03FF" w:rsidRPr="001B03FF" w:rsidRDefault="001B03FF" w:rsidP="001B03FF">
      <w:pPr>
        <w:pStyle w:val="a5"/>
        <w:spacing w:line="360" w:lineRule="auto"/>
        <w:ind w:left="720" w:firstLineChars="0" w:firstLine="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a.烧杯      b.容量瓶      c.玻璃棒      d.滴定管</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（2） 加入</w:t>
      </w:r>
      <w:r w:rsidRPr="001B03FF">
        <w:rPr>
          <w:rFonts w:asciiTheme="majorEastAsia" w:eastAsiaTheme="majorEastAsia" w:hAnsiTheme="majorEastAsia"/>
          <w:position w:val="-12"/>
          <w:sz w:val="24"/>
          <w:szCs w:val="24"/>
        </w:rPr>
        <w:object w:dxaOrig="1060" w:dyaOrig="360">
          <v:shape id="_x0000_i1070" type="#_x0000_t75" style="width:53.25pt;height:18pt" o:ole="">
            <v:imagedata r:id="rId120" o:title=""/>
          </v:shape>
          <o:OLEObject Type="Embed" ProgID="Equation.DSMT4" ShapeID="_x0000_i1070" DrawAspect="Content" ObjectID="_1495281676" r:id="rId121"/>
        </w:object>
      </w:r>
      <w:r w:rsidRPr="001B03FF">
        <w:rPr>
          <w:rFonts w:asciiTheme="majorEastAsia" w:eastAsiaTheme="majorEastAsia" w:hAnsiTheme="majorEastAsia" w:hint="eastAsia"/>
          <w:sz w:val="24"/>
          <w:szCs w:val="24"/>
        </w:rPr>
        <w:t>调</w:t>
      </w:r>
      <w:r w:rsidRPr="001B03FF">
        <w:rPr>
          <w:rFonts w:asciiTheme="majorEastAsia" w:eastAsiaTheme="majorEastAsia" w:hAnsiTheme="majorEastAsia"/>
          <w:position w:val="-10"/>
          <w:sz w:val="24"/>
          <w:szCs w:val="24"/>
        </w:rPr>
        <w:object w:dxaOrig="780" w:dyaOrig="320">
          <v:shape id="_x0000_i1071" type="#_x0000_t75" style="width:39pt;height:15.75pt" o:ole="">
            <v:imagedata r:id="rId122" o:title=""/>
          </v:shape>
          <o:OLEObject Type="Embed" ProgID="Equation.DSMT4" ShapeID="_x0000_i1071" DrawAspect="Content" ObjectID="_1495281677" r:id="rId123"/>
        </w:object>
      </w:r>
      <w:r w:rsidRPr="001B03FF">
        <w:rPr>
          <w:rFonts w:asciiTheme="majorEastAsia" w:eastAsiaTheme="majorEastAsia" w:hAnsiTheme="majorEastAsia" w:hint="eastAsia"/>
          <w:sz w:val="24"/>
          <w:szCs w:val="24"/>
        </w:rPr>
        <w:t>课除去______（填离子符号），滤渣II中含______（填化学式）。加入</w:t>
      </w:r>
      <w:r w:rsidRPr="001B03FF">
        <w:rPr>
          <w:rFonts w:asciiTheme="majorEastAsia" w:eastAsiaTheme="majorEastAsia" w:hAnsiTheme="majorEastAsia"/>
          <w:position w:val="-12"/>
          <w:sz w:val="24"/>
          <w:szCs w:val="24"/>
        </w:rPr>
        <w:object w:dxaOrig="820" w:dyaOrig="360">
          <v:shape id="_x0000_i1072" type="#_x0000_t75" style="width:41.25pt;height:18pt" o:ole="">
            <v:imagedata r:id="rId124" o:title=""/>
          </v:shape>
          <o:OLEObject Type="Embed" ProgID="Equation.DSMT4" ShapeID="_x0000_i1072" DrawAspect="Content" ObjectID="_1495281678" r:id="rId125"/>
        </w:object>
      </w:r>
      <w:r w:rsidRPr="001B03FF">
        <w:rPr>
          <w:rFonts w:asciiTheme="majorEastAsia" w:eastAsiaTheme="majorEastAsia" w:hAnsiTheme="majorEastAsia" w:hint="eastAsia"/>
          <w:sz w:val="24"/>
          <w:szCs w:val="24"/>
        </w:rPr>
        <w:t>时应避免过量，原因是______。</w:t>
      </w:r>
      <w:r w:rsidRPr="001B03FF">
        <w:rPr>
          <w:rFonts w:asciiTheme="majorEastAsia" w:eastAsiaTheme="majorEastAsia" w:hAnsiTheme="majorEastAsia"/>
          <w:noProof/>
          <w:sz w:val="24"/>
          <w:szCs w:val="24"/>
        </w:rPr>
        <w:lastRenderedPageBreak/>
        <w:drawing>
          <wp:inline distT="0" distB="0" distL="0" distR="0">
            <wp:extent cx="3000375" cy="1038225"/>
            <wp:effectExtent l="19050" t="0" r="9525" b="0"/>
            <wp:docPr id="7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26"/>
                    <a:srcRect/>
                    <a:stretch>
                      <a:fillRect/>
                    </a:stretch>
                  </pic:blipFill>
                  <pic:spPr bwMode="auto">
                    <a:xfrm>
                      <a:off x="0" y="0"/>
                      <a:ext cx="3000375" cy="1038225"/>
                    </a:xfrm>
                    <a:prstGeom prst="rect">
                      <a:avLst/>
                    </a:prstGeom>
                    <a:noFill/>
                    <a:ln w="9525">
                      <a:noFill/>
                      <a:miter lim="800000"/>
                      <a:headEnd/>
                      <a:tailEnd/>
                    </a:ln>
                  </pic:spPr>
                </pic:pic>
              </a:graphicData>
            </a:graphic>
          </wp:inline>
        </w:drawing>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 xml:space="preserve">       已知：</w:t>
      </w:r>
      <w:r w:rsidRPr="001B03FF">
        <w:rPr>
          <w:rFonts w:asciiTheme="majorEastAsia" w:eastAsiaTheme="majorEastAsia" w:hAnsiTheme="majorEastAsia"/>
          <w:position w:val="-14"/>
          <w:sz w:val="24"/>
          <w:szCs w:val="24"/>
        </w:rPr>
        <w:object w:dxaOrig="2500" w:dyaOrig="400">
          <v:shape id="_x0000_i1073" type="#_x0000_t75" style="width:125.25pt;height:20.25pt" o:ole="">
            <v:imagedata r:id="rId127" o:title=""/>
          </v:shape>
          <o:OLEObject Type="Embed" ProgID="Equation.DSMT4" ShapeID="_x0000_i1073" DrawAspect="Content" ObjectID="_1495281679" r:id="rId128"/>
        </w:object>
      </w:r>
      <w:r w:rsidRPr="001B03FF">
        <w:rPr>
          <w:rFonts w:asciiTheme="majorEastAsia" w:eastAsiaTheme="majorEastAsia" w:hAnsiTheme="majorEastAsia" w:hint="eastAsia"/>
          <w:sz w:val="24"/>
          <w:szCs w:val="24"/>
        </w:rPr>
        <w:t>，</w:t>
      </w:r>
      <w:r w:rsidRPr="001B03FF">
        <w:rPr>
          <w:rFonts w:asciiTheme="majorEastAsia" w:eastAsiaTheme="majorEastAsia" w:hAnsiTheme="majorEastAsia"/>
          <w:position w:val="-14"/>
          <w:sz w:val="24"/>
          <w:szCs w:val="24"/>
        </w:rPr>
        <w:object w:dxaOrig="2520" w:dyaOrig="400">
          <v:shape id="_x0000_i1074" type="#_x0000_t75" style="width:126pt;height:20.25pt" o:ole="">
            <v:imagedata r:id="rId129" o:title=""/>
          </v:shape>
          <o:OLEObject Type="Embed" ProgID="Equation.DSMT4" ShapeID="_x0000_i1074" DrawAspect="Content" ObjectID="_1495281680" r:id="rId130"/>
        </w:objec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（3）利用间接酸碱滴定法可测定</w:t>
      </w:r>
      <w:r w:rsidRPr="001B03FF">
        <w:rPr>
          <w:rFonts w:asciiTheme="majorEastAsia" w:eastAsiaTheme="majorEastAsia" w:hAnsiTheme="majorEastAsia"/>
          <w:position w:val="-6"/>
          <w:sz w:val="24"/>
          <w:szCs w:val="24"/>
        </w:rPr>
        <w:object w:dxaOrig="520" w:dyaOrig="320">
          <v:shape id="_x0000_i1075" type="#_x0000_t75" style="width:26.25pt;height:15.75pt" o:ole="">
            <v:imagedata r:id="rId131" o:title=""/>
          </v:shape>
          <o:OLEObject Type="Embed" ProgID="Equation.DSMT4" ShapeID="_x0000_i1075" DrawAspect="Content" ObjectID="_1495281681" r:id="rId132"/>
        </w:object>
      </w:r>
      <w:r w:rsidRPr="001B03FF">
        <w:rPr>
          <w:rFonts w:asciiTheme="majorEastAsia" w:eastAsiaTheme="majorEastAsia" w:hAnsiTheme="majorEastAsia" w:hint="eastAsia"/>
          <w:sz w:val="24"/>
          <w:szCs w:val="24"/>
        </w:rPr>
        <w:t>的含量，实验分两步进行。</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 xml:space="preserve">     已知：</w:t>
      </w:r>
      <w:r w:rsidRPr="001B03FF">
        <w:rPr>
          <w:rFonts w:asciiTheme="majorEastAsia" w:eastAsiaTheme="majorEastAsia" w:hAnsiTheme="majorEastAsia"/>
          <w:position w:val="-12"/>
          <w:sz w:val="24"/>
          <w:szCs w:val="24"/>
        </w:rPr>
        <w:object w:dxaOrig="3040" w:dyaOrig="380">
          <v:shape id="_x0000_i1076" type="#_x0000_t75" style="width:152.25pt;height:18.75pt" o:ole="">
            <v:imagedata r:id="rId133" o:title=""/>
          </v:shape>
          <o:OLEObject Type="Embed" ProgID="Equation.DSMT4" ShapeID="_x0000_i1076" DrawAspect="Content" ObjectID="_1495281682" r:id="rId134"/>
        </w:object>
      </w:r>
      <w:r w:rsidRPr="001B03FF">
        <w:rPr>
          <w:rFonts w:asciiTheme="majorEastAsia" w:eastAsiaTheme="majorEastAsia" w:hAnsiTheme="majorEastAsia" w:hint="eastAsia"/>
          <w:sz w:val="24"/>
          <w:szCs w:val="24"/>
        </w:rPr>
        <w:t xml:space="preserve">      </w:t>
      </w:r>
      <w:r w:rsidRPr="001B03FF">
        <w:rPr>
          <w:rFonts w:asciiTheme="majorEastAsia" w:eastAsiaTheme="majorEastAsia" w:hAnsiTheme="majorEastAsia"/>
          <w:position w:val="-12"/>
          <w:sz w:val="24"/>
          <w:szCs w:val="24"/>
        </w:rPr>
        <w:object w:dxaOrig="2600" w:dyaOrig="380">
          <v:shape id="_x0000_i1077" type="#_x0000_t75" style="width:129.75pt;height:18.75pt" o:ole="">
            <v:imagedata r:id="rId135" o:title=""/>
          </v:shape>
          <o:OLEObject Type="Embed" ProgID="Equation.DSMT4" ShapeID="_x0000_i1077" DrawAspect="Content" ObjectID="_1495281683" r:id="rId136"/>
        </w:objec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步骤I：移取</w:t>
      </w:r>
      <w:r w:rsidRPr="001B03FF">
        <w:rPr>
          <w:rFonts w:asciiTheme="majorEastAsia" w:eastAsiaTheme="majorEastAsia" w:hAnsiTheme="majorEastAsia"/>
          <w:position w:val="-10"/>
          <w:sz w:val="24"/>
          <w:szCs w:val="24"/>
        </w:rPr>
        <w:object w:dxaOrig="240" w:dyaOrig="260">
          <v:shape id="_x0000_i1078" type="#_x0000_t75" style="width:12pt;height:12.75pt" o:ole="">
            <v:imagedata r:id="rId137" o:title=""/>
          </v:shape>
          <o:OLEObject Type="Embed" ProgID="Equation.DSMT4" ShapeID="_x0000_i1078" DrawAspect="Content" ObjectID="_1495281684" r:id="rId138"/>
        </w:object>
      </w:r>
      <w:r w:rsidRPr="001B03FF">
        <w:rPr>
          <w:rFonts w:asciiTheme="majorEastAsia" w:eastAsiaTheme="majorEastAsia" w:hAnsiTheme="majorEastAsia" w:hint="eastAsia"/>
          <w:sz w:val="24"/>
          <w:szCs w:val="24"/>
        </w:rPr>
        <w:t>mL一定浓度的</w:t>
      </w:r>
      <w:r w:rsidRPr="001B03FF">
        <w:rPr>
          <w:rFonts w:asciiTheme="majorEastAsia" w:eastAsiaTheme="majorEastAsia" w:hAnsiTheme="majorEastAsia"/>
          <w:position w:val="-12"/>
          <w:sz w:val="24"/>
          <w:szCs w:val="24"/>
        </w:rPr>
        <w:object w:dxaOrig="940" w:dyaOrig="360">
          <v:shape id="_x0000_i1079" type="#_x0000_t75" style="width:47.25pt;height:18pt" o:ole="">
            <v:imagedata r:id="rId139" o:title=""/>
          </v:shape>
          <o:OLEObject Type="Embed" ProgID="Equation.DSMT4" ShapeID="_x0000_i1079" DrawAspect="Content" ObjectID="_1495281685" r:id="rId140"/>
        </w:object>
      </w:r>
      <w:r w:rsidRPr="001B03FF">
        <w:rPr>
          <w:rFonts w:asciiTheme="majorEastAsia" w:eastAsiaTheme="majorEastAsia" w:hAnsiTheme="majorEastAsia" w:hint="eastAsia"/>
          <w:sz w:val="24"/>
          <w:szCs w:val="24"/>
        </w:rPr>
        <w:t>溶液于锥形瓶中，加入酸碱指示剂，用</w:t>
      </w:r>
      <w:r w:rsidRPr="001B03FF">
        <w:rPr>
          <w:rFonts w:asciiTheme="majorEastAsia" w:eastAsiaTheme="majorEastAsia" w:hAnsiTheme="majorEastAsia"/>
          <w:position w:val="-6"/>
          <w:sz w:val="24"/>
          <w:szCs w:val="24"/>
        </w:rPr>
        <w:object w:dxaOrig="200" w:dyaOrig="279">
          <v:shape id="_x0000_i1080" type="#_x0000_t75" style="width:9.75pt;height:14.25pt" o:ole="">
            <v:imagedata r:id="rId141" o:title=""/>
          </v:shape>
          <o:OLEObject Type="Embed" ProgID="Equation.DSMT4" ShapeID="_x0000_i1080" DrawAspect="Content" ObjectID="_1495281686" r:id="rId142"/>
        </w:object>
      </w:r>
      <w:r w:rsidRPr="001B03FF">
        <w:rPr>
          <w:rFonts w:asciiTheme="majorEastAsia" w:eastAsiaTheme="majorEastAsia" w:hAnsiTheme="majorEastAsia"/>
          <w:position w:val="-6"/>
          <w:sz w:val="24"/>
          <w:szCs w:val="24"/>
        </w:rPr>
        <w:object w:dxaOrig="780" w:dyaOrig="320">
          <v:shape id="_x0000_i1081" type="#_x0000_t75" style="width:39pt;height:15.75pt" o:ole="">
            <v:imagedata r:id="rId143" o:title=""/>
          </v:shape>
          <o:OLEObject Type="Embed" ProgID="Equation.DSMT4" ShapeID="_x0000_i1081" DrawAspect="Content" ObjectID="_1495281687" r:id="rId144"/>
        </w:object>
      </w:r>
      <w:r w:rsidRPr="001B03FF">
        <w:rPr>
          <w:rFonts w:asciiTheme="majorEastAsia" w:eastAsiaTheme="majorEastAsia" w:hAnsiTheme="majorEastAsia" w:hint="eastAsia"/>
          <w:sz w:val="24"/>
          <w:szCs w:val="24"/>
        </w:rPr>
        <w:t>盐酸标准液滴定至终点，测得滴加盐酸的体积为</w:t>
      </w:r>
      <w:r w:rsidRPr="001B03FF">
        <w:rPr>
          <w:rFonts w:asciiTheme="majorEastAsia" w:eastAsiaTheme="majorEastAsia" w:hAnsiTheme="majorEastAsia"/>
          <w:position w:val="-12"/>
          <w:sz w:val="24"/>
          <w:szCs w:val="24"/>
        </w:rPr>
        <w:object w:dxaOrig="580" w:dyaOrig="360">
          <v:shape id="_x0000_i1082" type="#_x0000_t75" style="width:29.25pt;height:18pt" o:ole="">
            <v:imagedata r:id="rId145" o:title=""/>
          </v:shape>
          <o:OLEObject Type="Embed" ProgID="Equation.DSMT4" ShapeID="_x0000_i1082" DrawAspect="Content" ObjectID="_1495281688" r:id="rId146"/>
        </w:object>
      </w:r>
      <w:r w:rsidRPr="001B03FF">
        <w:rPr>
          <w:rFonts w:asciiTheme="majorEastAsia" w:eastAsiaTheme="majorEastAsia" w:hAnsiTheme="majorEastAsia" w:hint="eastAsia"/>
          <w:sz w:val="24"/>
          <w:szCs w:val="24"/>
        </w:rPr>
        <w:t>。</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步骤II：移取</w:t>
      </w:r>
      <w:r w:rsidRPr="001B03FF">
        <w:rPr>
          <w:rFonts w:asciiTheme="majorEastAsia" w:eastAsiaTheme="majorEastAsia" w:hAnsiTheme="majorEastAsia"/>
          <w:position w:val="-10"/>
          <w:sz w:val="24"/>
          <w:szCs w:val="24"/>
        </w:rPr>
        <w:object w:dxaOrig="220" w:dyaOrig="260">
          <v:shape id="_x0000_i1083" type="#_x0000_t75" style="width:11.25pt;height:12.75pt" o:ole="">
            <v:imagedata r:id="rId147" o:title=""/>
          </v:shape>
          <o:OLEObject Type="Embed" ProgID="Equation.DSMT4" ShapeID="_x0000_i1083" DrawAspect="Content" ObjectID="_1495281689" r:id="rId148"/>
        </w:object>
      </w:r>
      <w:r w:rsidRPr="001B03FF">
        <w:rPr>
          <w:rFonts w:asciiTheme="majorEastAsia" w:eastAsiaTheme="majorEastAsia" w:hAnsiTheme="majorEastAsia" w:hint="eastAsia"/>
          <w:sz w:val="24"/>
          <w:szCs w:val="24"/>
        </w:rPr>
        <w:t xml:space="preserve"> </w:t>
      </w:r>
      <w:r w:rsidRPr="001B03FF">
        <w:rPr>
          <w:rFonts w:asciiTheme="majorEastAsia" w:eastAsiaTheme="majorEastAsia" w:hAnsiTheme="majorEastAsia"/>
          <w:position w:val="-6"/>
          <w:sz w:val="24"/>
          <w:szCs w:val="24"/>
        </w:rPr>
        <w:object w:dxaOrig="380" w:dyaOrig="279">
          <v:shape id="_x0000_i1084" type="#_x0000_t75" style="width:18.75pt;height:14.25pt" o:ole="">
            <v:imagedata r:id="rId149" o:title=""/>
          </v:shape>
          <o:OLEObject Type="Embed" ProgID="Equation.DSMT4" ShapeID="_x0000_i1084" DrawAspect="Content" ObjectID="_1495281690" r:id="rId150"/>
        </w:object>
      </w:r>
      <w:r w:rsidRPr="001B03FF">
        <w:rPr>
          <w:rFonts w:asciiTheme="majorEastAsia" w:eastAsiaTheme="majorEastAsia" w:hAnsiTheme="majorEastAsia" w:hint="eastAsia"/>
          <w:sz w:val="24"/>
          <w:szCs w:val="24"/>
        </w:rPr>
        <w:t xml:space="preserve"> </w:t>
      </w:r>
      <w:r w:rsidRPr="001B03FF">
        <w:rPr>
          <w:rFonts w:asciiTheme="majorEastAsia" w:eastAsiaTheme="majorEastAsia" w:hAnsiTheme="majorEastAsia"/>
          <w:position w:val="-12"/>
          <w:sz w:val="24"/>
          <w:szCs w:val="24"/>
        </w:rPr>
        <w:object w:dxaOrig="660" w:dyaOrig="360">
          <v:shape id="_x0000_i1085" type="#_x0000_t75" style="width:33pt;height:18pt" o:ole="">
            <v:imagedata r:id="rId151" o:title=""/>
          </v:shape>
          <o:OLEObject Type="Embed" ProgID="Equation.DSMT4" ShapeID="_x0000_i1085" DrawAspect="Content" ObjectID="_1495281691" r:id="rId152"/>
        </w:object>
      </w:r>
      <w:r w:rsidRPr="001B03FF">
        <w:rPr>
          <w:rFonts w:asciiTheme="majorEastAsia" w:eastAsiaTheme="majorEastAsia" w:hAnsiTheme="majorEastAsia" w:hint="eastAsia"/>
          <w:sz w:val="24"/>
          <w:szCs w:val="24"/>
        </w:rPr>
        <w:t>溶液于锥形瓶中，加入</w:t>
      </w:r>
      <w:r w:rsidRPr="001B03FF">
        <w:rPr>
          <w:rFonts w:asciiTheme="majorEastAsia" w:eastAsiaTheme="majorEastAsia" w:hAnsiTheme="majorEastAsia"/>
          <w:position w:val="-10"/>
          <w:sz w:val="24"/>
          <w:szCs w:val="24"/>
        </w:rPr>
        <w:object w:dxaOrig="240" w:dyaOrig="260">
          <v:shape id="_x0000_i1086" type="#_x0000_t75" style="width:12pt;height:12.75pt" o:ole="">
            <v:imagedata r:id="rId153" o:title=""/>
          </v:shape>
          <o:OLEObject Type="Embed" ProgID="Equation.DSMT4" ShapeID="_x0000_i1086" DrawAspect="Content" ObjectID="_1495281692" r:id="rId154"/>
        </w:object>
      </w:r>
      <w:r w:rsidRPr="001B03FF">
        <w:rPr>
          <w:rFonts w:asciiTheme="majorEastAsia" w:eastAsiaTheme="majorEastAsia" w:hAnsiTheme="majorEastAsia" w:hint="eastAsia"/>
          <w:sz w:val="24"/>
          <w:szCs w:val="24"/>
        </w:rPr>
        <w:t xml:space="preserve"> </w:t>
      </w:r>
      <w:r w:rsidRPr="001B03FF">
        <w:rPr>
          <w:rFonts w:asciiTheme="majorEastAsia" w:eastAsiaTheme="majorEastAsia" w:hAnsiTheme="majorEastAsia"/>
          <w:position w:val="-6"/>
          <w:sz w:val="24"/>
          <w:szCs w:val="24"/>
        </w:rPr>
        <w:object w:dxaOrig="380" w:dyaOrig="279">
          <v:shape id="_x0000_i1087" type="#_x0000_t75" style="width:18.75pt;height:14.25pt" o:ole="">
            <v:imagedata r:id="rId155" o:title=""/>
          </v:shape>
          <o:OLEObject Type="Embed" ProgID="Equation.DSMT4" ShapeID="_x0000_i1087" DrawAspect="Content" ObjectID="_1495281693" r:id="rId156"/>
        </w:object>
      </w:r>
      <w:r w:rsidRPr="001B03FF">
        <w:rPr>
          <w:rFonts w:asciiTheme="majorEastAsia" w:eastAsiaTheme="majorEastAsia" w:hAnsiTheme="majorEastAsia" w:hint="eastAsia"/>
          <w:sz w:val="24"/>
          <w:szCs w:val="24"/>
        </w:rPr>
        <w:t>与步骤I相同浓度的</w:t>
      </w:r>
      <w:r w:rsidRPr="001B03FF">
        <w:rPr>
          <w:rFonts w:asciiTheme="majorEastAsia" w:eastAsiaTheme="majorEastAsia" w:hAnsiTheme="majorEastAsia"/>
          <w:position w:val="-12"/>
          <w:sz w:val="24"/>
          <w:szCs w:val="24"/>
        </w:rPr>
        <w:object w:dxaOrig="940" w:dyaOrig="360">
          <v:shape id="_x0000_i1088" type="#_x0000_t75" style="width:47.25pt;height:18pt" o:ole="">
            <v:imagedata r:id="rId157" o:title=""/>
          </v:shape>
          <o:OLEObject Type="Embed" ProgID="Equation.DSMT4" ShapeID="_x0000_i1088" DrawAspect="Content" ObjectID="_1495281694" r:id="rId158"/>
        </w:object>
      </w:r>
      <w:r w:rsidRPr="001B03FF">
        <w:rPr>
          <w:rFonts w:asciiTheme="majorEastAsia" w:eastAsiaTheme="majorEastAsia" w:hAnsiTheme="majorEastAsia" w:hint="eastAsia"/>
          <w:sz w:val="24"/>
          <w:szCs w:val="24"/>
        </w:rPr>
        <w:t>溶液，待</w:t>
      </w:r>
      <w:r w:rsidRPr="001B03FF">
        <w:rPr>
          <w:rFonts w:asciiTheme="majorEastAsia" w:eastAsiaTheme="majorEastAsia" w:hAnsiTheme="majorEastAsia"/>
          <w:position w:val="-6"/>
          <w:sz w:val="24"/>
          <w:szCs w:val="24"/>
        </w:rPr>
        <w:object w:dxaOrig="520" w:dyaOrig="320">
          <v:shape id="_x0000_i1089" type="#_x0000_t75" style="width:26.25pt;height:15.75pt" o:ole="">
            <v:imagedata r:id="rId159" o:title=""/>
          </v:shape>
          <o:OLEObject Type="Embed" ProgID="Equation.DSMT4" ShapeID="_x0000_i1089" DrawAspect="Content" ObjectID="_1495281695" r:id="rId160"/>
        </w:object>
      </w:r>
      <w:r w:rsidRPr="001B03FF">
        <w:rPr>
          <w:rFonts w:asciiTheme="majorEastAsia" w:eastAsiaTheme="majorEastAsia" w:hAnsiTheme="majorEastAsia" w:hint="eastAsia"/>
          <w:sz w:val="24"/>
          <w:szCs w:val="24"/>
        </w:rPr>
        <w:t>完全沉淀后，再加入酸碱指示剂，用</w:t>
      </w:r>
      <w:r w:rsidRPr="001B03FF">
        <w:rPr>
          <w:rFonts w:asciiTheme="majorEastAsia" w:eastAsiaTheme="majorEastAsia" w:hAnsiTheme="majorEastAsia"/>
          <w:position w:val="-6"/>
          <w:sz w:val="24"/>
          <w:szCs w:val="24"/>
        </w:rPr>
        <w:object w:dxaOrig="200" w:dyaOrig="279">
          <v:shape id="_x0000_i1090" type="#_x0000_t75" style="width:9.75pt;height:14.25pt" o:ole="">
            <v:imagedata r:id="rId161" o:title=""/>
          </v:shape>
          <o:OLEObject Type="Embed" ProgID="Equation.DSMT4" ShapeID="_x0000_i1090" DrawAspect="Content" ObjectID="_1495281696" r:id="rId162"/>
        </w:object>
      </w:r>
      <w:r w:rsidRPr="001B03FF">
        <w:rPr>
          <w:rFonts w:asciiTheme="majorEastAsia" w:eastAsiaTheme="majorEastAsia" w:hAnsiTheme="majorEastAsia" w:hint="eastAsia"/>
          <w:sz w:val="24"/>
          <w:szCs w:val="24"/>
        </w:rPr>
        <w:t xml:space="preserve"> </w:t>
      </w:r>
      <w:r w:rsidRPr="001B03FF">
        <w:rPr>
          <w:rFonts w:asciiTheme="majorEastAsia" w:eastAsiaTheme="majorEastAsia" w:hAnsiTheme="majorEastAsia"/>
          <w:position w:val="-6"/>
          <w:sz w:val="24"/>
          <w:szCs w:val="24"/>
        </w:rPr>
        <w:object w:dxaOrig="780" w:dyaOrig="320">
          <v:shape id="_x0000_i1091" type="#_x0000_t75" style="width:39pt;height:15.75pt" o:ole="">
            <v:imagedata r:id="rId163" o:title=""/>
          </v:shape>
          <o:OLEObject Type="Embed" ProgID="Equation.DSMT4" ShapeID="_x0000_i1091" DrawAspect="Content" ObjectID="_1495281697" r:id="rId164"/>
        </w:object>
      </w:r>
      <w:r w:rsidRPr="001B03FF">
        <w:rPr>
          <w:rFonts w:asciiTheme="majorEastAsia" w:eastAsiaTheme="majorEastAsia" w:hAnsiTheme="majorEastAsia" w:hint="eastAsia"/>
          <w:sz w:val="24"/>
          <w:szCs w:val="24"/>
        </w:rPr>
        <w:t>盐酸标准液滴定至终点，测得滴加盐酸的体积为</w:t>
      </w:r>
      <w:r w:rsidRPr="001B03FF">
        <w:rPr>
          <w:rFonts w:asciiTheme="majorEastAsia" w:eastAsiaTheme="majorEastAsia" w:hAnsiTheme="majorEastAsia"/>
          <w:position w:val="-12"/>
          <w:sz w:val="24"/>
          <w:szCs w:val="24"/>
        </w:rPr>
        <w:object w:dxaOrig="240" w:dyaOrig="360">
          <v:shape id="_x0000_i1092" type="#_x0000_t75" style="width:12pt;height:18pt" o:ole="">
            <v:imagedata r:id="rId165" o:title=""/>
          </v:shape>
          <o:OLEObject Type="Embed" ProgID="Equation.DSMT4" ShapeID="_x0000_i1092" DrawAspect="Content" ObjectID="_1495281698" r:id="rId166"/>
        </w:object>
      </w:r>
      <w:r w:rsidRPr="001B03FF">
        <w:rPr>
          <w:rFonts w:asciiTheme="majorEastAsia" w:eastAsiaTheme="majorEastAsia" w:hAnsiTheme="majorEastAsia" w:hint="eastAsia"/>
          <w:sz w:val="24"/>
          <w:szCs w:val="24"/>
        </w:rPr>
        <w:t xml:space="preserve"> </w:t>
      </w:r>
      <w:r w:rsidRPr="001B03FF">
        <w:rPr>
          <w:rFonts w:asciiTheme="majorEastAsia" w:eastAsiaTheme="majorEastAsia" w:hAnsiTheme="majorEastAsia"/>
          <w:position w:val="-6"/>
          <w:sz w:val="24"/>
          <w:szCs w:val="24"/>
        </w:rPr>
        <w:object w:dxaOrig="380" w:dyaOrig="279">
          <v:shape id="_x0000_i1093" type="#_x0000_t75" style="width:18.75pt;height:14.25pt" o:ole="">
            <v:imagedata r:id="rId167" o:title=""/>
          </v:shape>
          <o:OLEObject Type="Embed" ProgID="Equation.DSMT4" ShapeID="_x0000_i1093" DrawAspect="Content" ObjectID="_1495281699" r:id="rId168"/>
        </w:object>
      </w:r>
      <w:r w:rsidRPr="001B03FF">
        <w:rPr>
          <w:rFonts w:asciiTheme="majorEastAsia" w:eastAsiaTheme="majorEastAsia" w:hAnsiTheme="majorEastAsia" w:hint="eastAsia"/>
          <w:sz w:val="24"/>
          <w:szCs w:val="24"/>
        </w:rPr>
        <w:t>。</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 xml:space="preserve">    滴加盐酸标准液时应使用酸式滴定管，“0”刻度位于滴定管的______（填“上方”或“下方”）。</w:t>
      </w:r>
      <w:r w:rsidRPr="001B03FF">
        <w:rPr>
          <w:rFonts w:asciiTheme="majorEastAsia" w:eastAsiaTheme="majorEastAsia" w:hAnsiTheme="majorEastAsia"/>
          <w:position w:val="-12"/>
          <w:sz w:val="24"/>
          <w:szCs w:val="24"/>
        </w:rPr>
        <w:object w:dxaOrig="660" w:dyaOrig="360">
          <v:shape id="_x0000_i1094" type="#_x0000_t75" style="width:33pt;height:18pt" o:ole="">
            <v:imagedata r:id="rId169" o:title=""/>
          </v:shape>
          <o:OLEObject Type="Embed" ProgID="Equation.DSMT4" ShapeID="_x0000_i1094" DrawAspect="Content" ObjectID="_1495281700" r:id="rId170"/>
        </w:object>
      </w:r>
      <w:r w:rsidRPr="001B03FF">
        <w:rPr>
          <w:rFonts w:asciiTheme="majorEastAsia" w:eastAsiaTheme="majorEastAsia" w:hAnsiTheme="majorEastAsia" w:hint="eastAsia"/>
          <w:sz w:val="24"/>
          <w:szCs w:val="24"/>
        </w:rPr>
        <w:t>溶液的浓度为______</w:t>
      </w:r>
      <w:r w:rsidRPr="001B03FF">
        <w:rPr>
          <w:rFonts w:asciiTheme="majorEastAsia" w:eastAsiaTheme="majorEastAsia" w:hAnsiTheme="majorEastAsia"/>
          <w:position w:val="-6"/>
          <w:sz w:val="24"/>
          <w:szCs w:val="24"/>
        </w:rPr>
        <w:object w:dxaOrig="780" w:dyaOrig="320">
          <v:shape id="_x0000_i1095" type="#_x0000_t75" style="width:39pt;height:15.75pt" o:ole="">
            <v:imagedata r:id="rId171" o:title=""/>
          </v:shape>
          <o:OLEObject Type="Embed" ProgID="Equation.DSMT4" ShapeID="_x0000_i1095" DrawAspect="Content" ObjectID="_1495281701" r:id="rId172"/>
        </w:object>
      </w:r>
      <w:r w:rsidRPr="001B03FF">
        <w:rPr>
          <w:rFonts w:asciiTheme="majorEastAsia" w:eastAsiaTheme="majorEastAsia" w:hAnsiTheme="majorEastAsia" w:hint="eastAsia"/>
          <w:sz w:val="24"/>
          <w:szCs w:val="24"/>
        </w:rPr>
        <w:t>。若步骤II中滴加盐酸是有少量待测液溅出，</w:t>
      </w:r>
      <w:r w:rsidRPr="001B03FF">
        <w:rPr>
          <w:rFonts w:asciiTheme="majorEastAsia" w:eastAsiaTheme="majorEastAsia" w:hAnsiTheme="majorEastAsia"/>
          <w:position w:val="-6"/>
          <w:sz w:val="24"/>
          <w:szCs w:val="24"/>
        </w:rPr>
        <w:object w:dxaOrig="520" w:dyaOrig="320">
          <v:shape id="_x0000_i1096" type="#_x0000_t75" style="width:26.25pt;height:15.75pt" o:ole="">
            <v:imagedata r:id="rId173" o:title=""/>
          </v:shape>
          <o:OLEObject Type="Embed" ProgID="Equation.DSMT4" ShapeID="_x0000_i1096" DrawAspect="Content" ObjectID="_1495281702" r:id="rId174"/>
        </w:object>
      </w:r>
      <w:r w:rsidRPr="001B03FF">
        <w:rPr>
          <w:rFonts w:asciiTheme="majorEastAsia" w:eastAsiaTheme="majorEastAsia" w:hAnsiTheme="majorEastAsia" w:hint="eastAsia"/>
          <w:sz w:val="24"/>
          <w:szCs w:val="24"/>
        </w:rPr>
        <w:t>浓度测量值将______（填“偏大”或“偏小”）</w:t>
      </w:r>
    </w:p>
    <w:p w:rsidR="001B03FF" w:rsidRPr="001B03FF" w:rsidRDefault="001B03FF" w:rsidP="001B03FF">
      <w:pPr>
        <w:spacing w:line="360" w:lineRule="auto"/>
        <w:ind w:right="480"/>
        <w:rPr>
          <w:rFonts w:asciiTheme="majorEastAsia" w:eastAsiaTheme="majorEastAsia" w:hAnsiTheme="majorEastAsia"/>
          <w:sz w:val="24"/>
          <w:szCs w:val="24"/>
        </w:rPr>
      </w:pPr>
    </w:p>
    <w:p w:rsidR="001B03FF" w:rsidRPr="001B03FF" w:rsidRDefault="001B03FF" w:rsidP="001B03FF">
      <w:pPr>
        <w:spacing w:line="360" w:lineRule="auto"/>
        <w:ind w:right="480"/>
        <w:rPr>
          <w:rFonts w:asciiTheme="majorEastAsia" w:eastAsiaTheme="majorEastAsia" w:hAnsiTheme="majorEastAsia"/>
          <w:sz w:val="24"/>
          <w:szCs w:val="24"/>
        </w:rPr>
      </w:pPr>
    </w:p>
    <w:p w:rsidR="001B03FF" w:rsidRPr="001B03FF" w:rsidRDefault="001B03FF" w:rsidP="001B03FF">
      <w:pPr>
        <w:spacing w:line="360" w:lineRule="auto"/>
        <w:ind w:right="480"/>
        <w:rPr>
          <w:rFonts w:asciiTheme="majorEastAsia" w:eastAsiaTheme="majorEastAsia" w:hAnsiTheme="majorEastAsia"/>
          <w:sz w:val="24"/>
          <w:szCs w:val="24"/>
        </w:rPr>
      </w:pPr>
    </w:p>
    <w:p w:rsidR="001B03FF" w:rsidRPr="001B03FF" w:rsidRDefault="001B03FF" w:rsidP="001B03FF">
      <w:pPr>
        <w:spacing w:line="360" w:lineRule="auto"/>
        <w:ind w:right="480"/>
        <w:rPr>
          <w:rFonts w:asciiTheme="majorEastAsia" w:eastAsiaTheme="majorEastAsia" w:hAnsiTheme="majorEastAsia"/>
          <w:sz w:val="24"/>
          <w:szCs w:val="24"/>
        </w:rPr>
      </w:pPr>
    </w:p>
    <w:p w:rsidR="001B03FF" w:rsidRPr="001B03FF" w:rsidRDefault="001B03FF" w:rsidP="001B03FF">
      <w:pPr>
        <w:spacing w:line="360" w:lineRule="auto"/>
        <w:ind w:right="480"/>
        <w:rPr>
          <w:rFonts w:asciiTheme="majorEastAsia" w:eastAsiaTheme="majorEastAsia" w:hAnsiTheme="majorEastAsia"/>
          <w:sz w:val="24"/>
          <w:szCs w:val="24"/>
        </w:rPr>
      </w:pPr>
    </w:p>
    <w:p w:rsidR="001B03FF" w:rsidRPr="001B03FF" w:rsidRDefault="001B03FF" w:rsidP="001B03FF">
      <w:pPr>
        <w:spacing w:line="360" w:lineRule="auto"/>
        <w:ind w:right="480"/>
        <w:rPr>
          <w:rFonts w:asciiTheme="majorEastAsia" w:eastAsiaTheme="majorEastAsia" w:hAnsiTheme="majorEastAsia"/>
          <w:sz w:val="24"/>
          <w:szCs w:val="24"/>
        </w:rPr>
      </w:pPr>
    </w:p>
    <w:p w:rsidR="001B03FF" w:rsidRPr="001B03FF" w:rsidRDefault="001B03FF" w:rsidP="001B03FF">
      <w:pPr>
        <w:spacing w:line="360" w:lineRule="auto"/>
        <w:ind w:right="480"/>
        <w:rPr>
          <w:rFonts w:asciiTheme="majorEastAsia" w:eastAsiaTheme="majorEastAsia" w:hAnsiTheme="majorEastAsia"/>
          <w:sz w:val="24"/>
          <w:szCs w:val="24"/>
        </w:rPr>
      </w:pPr>
    </w:p>
    <w:p w:rsidR="001B03FF" w:rsidRPr="001B03FF" w:rsidRDefault="001B03FF" w:rsidP="001B03FF">
      <w:pPr>
        <w:spacing w:line="360" w:lineRule="auto"/>
        <w:ind w:right="480"/>
        <w:rPr>
          <w:rFonts w:asciiTheme="majorEastAsia" w:eastAsiaTheme="majorEastAsia" w:hAnsiTheme="majorEastAsia"/>
          <w:sz w:val="24"/>
          <w:szCs w:val="24"/>
        </w:rPr>
      </w:pPr>
    </w:p>
    <w:p w:rsidR="001B03FF" w:rsidRPr="001B03FF" w:rsidRDefault="001B03FF" w:rsidP="001B03FF">
      <w:pPr>
        <w:spacing w:line="360" w:lineRule="auto"/>
        <w:ind w:right="480"/>
        <w:rPr>
          <w:rFonts w:asciiTheme="majorEastAsia" w:eastAsiaTheme="majorEastAsia" w:hAnsiTheme="majorEastAsia"/>
          <w:sz w:val="24"/>
          <w:szCs w:val="24"/>
        </w:rPr>
      </w:pPr>
    </w:p>
    <w:p w:rsidR="001B03FF" w:rsidRPr="001B03FF" w:rsidRDefault="001B03FF" w:rsidP="001B03FF">
      <w:pPr>
        <w:spacing w:line="360" w:lineRule="auto"/>
        <w:ind w:right="480"/>
        <w:rPr>
          <w:rFonts w:asciiTheme="majorEastAsia" w:eastAsiaTheme="majorEastAsia" w:hAnsiTheme="majorEastAsia"/>
          <w:sz w:val="24"/>
          <w:szCs w:val="24"/>
        </w:rPr>
      </w:pPr>
    </w:p>
    <w:p w:rsidR="001B03FF" w:rsidRPr="001B03FF" w:rsidRDefault="001B03FF" w:rsidP="001B03FF">
      <w:pPr>
        <w:spacing w:line="360" w:lineRule="auto"/>
        <w:ind w:right="480"/>
        <w:rPr>
          <w:rFonts w:asciiTheme="majorEastAsia" w:eastAsiaTheme="majorEastAsia" w:hAnsiTheme="majorEastAsia"/>
          <w:sz w:val="24"/>
          <w:szCs w:val="24"/>
        </w:rPr>
      </w:pPr>
    </w:p>
    <w:p w:rsidR="001B03FF" w:rsidRPr="001B03FF" w:rsidRDefault="001B03FF" w:rsidP="001B03FF">
      <w:pPr>
        <w:spacing w:line="360" w:lineRule="auto"/>
        <w:ind w:right="480"/>
        <w:rPr>
          <w:rFonts w:asciiTheme="majorEastAsia" w:eastAsiaTheme="majorEastAsia" w:hAnsiTheme="majorEastAsia"/>
          <w:sz w:val="24"/>
          <w:szCs w:val="24"/>
        </w:rPr>
      </w:pPr>
    </w:p>
    <w:p w:rsidR="001B03FF" w:rsidRPr="001B03FF" w:rsidRDefault="001B03FF" w:rsidP="001B03FF">
      <w:pPr>
        <w:spacing w:line="360" w:lineRule="auto"/>
        <w:ind w:right="480"/>
        <w:rPr>
          <w:rFonts w:asciiTheme="majorEastAsia" w:eastAsiaTheme="majorEastAsia" w:hAnsiTheme="majorEastAsia"/>
          <w:sz w:val="24"/>
          <w:szCs w:val="24"/>
        </w:rPr>
      </w:pPr>
    </w:p>
    <w:p w:rsidR="001B03FF" w:rsidRPr="001B03FF" w:rsidRDefault="001B03FF" w:rsidP="001B03FF">
      <w:pPr>
        <w:spacing w:line="360" w:lineRule="auto"/>
        <w:ind w:right="480"/>
        <w:rPr>
          <w:rFonts w:asciiTheme="majorEastAsia" w:eastAsiaTheme="majorEastAsia" w:hAnsiTheme="majorEastAsia"/>
          <w:sz w:val="24"/>
          <w:szCs w:val="24"/>
        </w:rPr>
      </w:pPr>
    </w:p>
    <w:p w:rsidR="001B03FF" w:rsidRPr="001B03FF" w:rsidRDefault="001B03FF" w:rsidP="001B03FF">
      <w:pPr>
        <w:spacing w:line="360" w:lineRule="auto"/>
        <w:ind w:right="480"/>
        <w:rPr>
          <w:rFonts w:asciiTheme="majorEastAsia" w:eastAsiaTheme="majorEastAsia" w:hAnsiTheme="majorEastAsia"/>
          <w:sz w:val="24"/>
          <w:szCs w:val="24"/>
        </w:rPr>
      </w:pPr>
    </w:p>
    <w:p w:rsidR="001B03FF" w:rsidRPr="00B90313" w:rsidRDefault="001B03FF" w:rsidP="001B03FF">
      <w:pPr>
        <w:spacing w:line="360" w:lineRule="auto"/>
        <w:jc w:val="center"/>
        <w:rPr>
          <w:rFonts w:asciiTheme="majorEastAsia" w:eastAsiaTheme="majorEastAsia" w:hAnsiTheme="majorEastAsia"/>
          <w:b/>
          <w:sz w:val="32"/>
          <w:szCs w:val="32"/>
        </w:rPr>
      </w:pPr>
      <w:r w:rsidRPr="00B90313">
        <w:rPr>
          <w:rFonts w:asciiTheme="majorEastAsia" w:eastAsiaTheme="majorEastAsia" w:hAnsiTheme="majorEastAsia" w:hint="eastAsia"/>
          <w:b/>
          <w:sz w:val="32"/>
          <w:szCs w:val="32"/>
        </w:rPr>
        <w:t>【选做部分】</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32.（12分）【化学——化学与技术】</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ab/>
        <w:t>工业上利用氨氧化获得的高浓度</w:t>
      </w:r>
      <w:r w:rsidRPr="001B03FF">
        <w:rPr>
          <w:rFonts w:asciiTheme="majorEastAsia" w:eastAsiaTheme="majorEastAsia" w:hAnsiTheme="majorEastAsia"/>
          <w:position w:val="-14"/>
          <w:sz w:val="24"/>
          <w:szCs w:val="24"/>
        </w:rPr>
        <w:object w:dxaOrig="620" w:dyaOrig="420">
          <v:shape id="_x0000_i1097" type="#_x0000_t75" style="width:30.75pt;height:21pt" o:ole="">
            <v:imagedata r:id="rId175" o:title=""/>
          </v:shape>
          <o:OLEObject Type="Embed" ProgID="Equation.DSMT4" ShapeID="_x0000_i1097" DrawAspect="Content" ObjectID="_1495281703" r:id="rId176"/>
        </w:object>
      </w:r>
      <w:r w:rsidRPr="001B03FF">
        <w:rPr>
          <w:rFonts w:asciiTheme="majorEastAsia" w:eastAsiaTheme="majorEastAsia" w:hAnsiTheme="majorEastAsia" w:hint="eastAsia"/>
          <w:sz w:val="24"/>
          <w:szCs w:val="24"/>
        </w:rPr>
        <w:t>气体（含NO、</w:t>
      </w:r>
      <w:r w:rsidRPr="001B03FF">
        <w:rPr>
          <w:rFonts w:asciiTheme="majorEastAsia" w:eastAsiaTheme="majorEastAsia" w:hAnsiTheme="majorEastAsia"/>
          <w:position w:val="-12"/>
          <w:sz w:val="24"/>
          <w:szCs w:val="24"/>
        </w:rPr>
        <w:object w:dxaOrig="460" w:dyaOrig="380">
          <v:shape id="_x0000_i1098" type="#_x0000_t75" style="width:23.25pt;height:18.75pt" o:ole="">
            <v:imagedata r:id="rId177" o:title=""/>
          </v:shape>
          <o:OLEObject Type="Embed" ProgID="Equation.DSMT4" ShapeID="_x0000_i1098" DrawAspect="Content" ObjectID="_1495281704" r:id="rId178"/>
        </w:object>
      </w:r>
      <w:r w:rsidRPr="001B03FF">
        <w:rPr>
          <w:rFonts w:asciiTheme="majorEastAsia" w:eastAsiaTheme="majorEastAsia" w:hAnsiTheme="majorEastAsia" w:hint="eastAsia"/>
          <w:sz w:val="24"/>
          <w:szCs w:val="24"/>
        </w:rPr>
        <w:t>）制备</w:t>
      </w:r>
      <w:r w:rsidRPr="001B03FF">
        <w:rPr>
          <w:rFonts w:asciiTheme="majorEastAsia" w:eastAsiaTheme="majorEastAsia" w:hAnsiTheme="majorEastAsia"/>
          <w:position w:val="-12"/>
          <w:sz w:val="24"/>
          <w:szCs w:val="24"/>
        </w:rPr>
        <w:object w:dxaOrig="760" w:dyaOrig="380">
          <v:shape id="_x0000_i1099" type="#_x0000_t75" style="width:38.25pt;height:18.75pt" o:ole="">
            <v:imagedata r:id="rId179" o:title=""/>
          </v:shape>
          <o:OLEObject Type="Embed" ProgID="Equation.DSMT4" ShapeID="_x0000_i1099" DrawAspect="Content" ObjectID="_1495281705" r:id="rId180"/>
        </w:object>
      </w:r>
      <w:r w:rsidRPr="001B03FF">
        <w:rPr>
          <w:rFonts w:asciiTheme="majorEastAsia" w:eastAsiaTheme="majorEastAsia" w:hAnsiTheme="majorEastAsia" w:hint="eastAsia"/>
          <w:sz w:val="24"/>
          <w:szCs w:val="24"/>
        </w:rPr>
        <w:t>、</w:t>
      </w:r>
      <w:r w:rsidRPr="001B03FF">
        <w:rPr>
          <w:rFonts w:asciiTheme="majorEastAsia" w:eastAsiaTheme="majorEastAsia" w:hAnsiTheme="majorEastAsia"/>
          <w:position w:val="-14"/>
          <w:sz w:val="24"/>
          <w:szCs w:val="24"/>
        </w:rPr>
        <w:object w:dxaOrig="740" w:dyaOrig="400">
          <v:shape id="_x0000_i1100" type="#_x0000_t75" style="width:36.75pt;height:20.25pt" o:ole="">
            <v:imagedata r:id="rId181" o:title=""/>
          </v:shape>
          <o:OLEObject Type="Embed" ProgID="Equation.DSMT4" ShapeID="_x0000_i1100" DrawAspect="Content" ObjectID="_1495281706" r:id="rId182"/>
        </w:object>
      </w:r>
      <w:r w:rsidRPr="001B03FF">
        <w:rPr>
          <w:rFonts w:asciiTheme="majorEastAsia" w:eastAsiaTheme="majorEastAsia" w:hAnsiTheme="majorEastAsia" w:hint="eastAsia"/>
          <w:sz w:val="24"/>
          <w:szCs w:val="24"/>
        </w:rPr>
        <w:t>，工艺流程如下：</w:t>
      </w:r>
    </w:p>
    <w:p w:rsidR="001B03FF" w:rsidRPr="001B03FF" w:rsidRDefault="001B03FF" w:rsidP="001B03FF">
      <w:pPr>
        <w:widowControl/>
        <w:spacing w:line="360" w:lineRule="auto"/>
        <w:jc w:val="left"/>
        <w:rPr>
          <w:rFonts w:asciiTheme="majorEastAsia" w:eastAsiaTheme="majorEastAsia" w:hAnsiTheme="majorEastAsia" w:cs="宋体"/>
          <w:kern w:val="0"/>
          <w:sz w:val="24"/>
          <w:szCs w:val="24"/>
        </w:rPr>
      </w:pPr>
      <w:r w:rsidRPr="001B03FF">
        <w:rPr>
          <w:rFonts w:asciiTheme="majorEastAsia" w:eastAsiaTheme="majorEastAsia" w:hAnsiTheme="majorEastAsia" w:cs="宋体"/>
          <w:noProof/>
          <w:kern w:val="0"/>
          <w:sz w:val="24"/>
          <w:szCs w:val="24"/>
        </w:rPr>
        <w:drawing>
          <wp:inline distT="0" distB="0" distL="0" distR="0">
            <wp:extent cx="5238750" cy="952500"/>
            <wp:effectExtent l="19050" t="0" r="0" b="0"/>
            <wp:docPr id="21" name="图片 11" descr="C:\Users\Administrator\AppData\Roaming\Tencent\Users\2767494030\QQ\WinTemp\RichOle\5ZXK`X(QP2VK9`R3]8~D6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Tencent\Users\2767494030\QQ\WinTemp\RichOle\5ZXK`X(QP2VK9`R3]8~D6LT.png"/>
                    <pic:cNvPicPr>
                      <a:picLocks noChangeAspect="1" noChangeArrowheads="1"/>
                    </pic:cNvPicPr>
                  </pic:nvPicPr>
                  <pic:blipFill>
                    <a:blip r:embed="rId183"/>
                    <a:srcRect/>
                    <a:stretch>
                      <a:fillRect/>
                    </a:stretch>
                  </pic:blipFill>
                  <pic:spPr bwMode="auto">
                    <a:xfrm>
                      <a:off x="0" y="0"/>
                      <a:ext cx="5238750" cy="952500"/>
                    </a:xfrm>
                    <a:prstGeom prst="rect">
                      <a:avLst/>
                    </a:prstGeom>
                    <a:noFill/>
                    <a:ln w="9525">
                      <a:noFill/>
                      <a:miter lim="800000"/>
                      <a:headEnd/>
                      <a:tailEnd/>
                    </a:ln>
                  </pic:spPr>
                </pic:pic>
              </a:graphicData>
            </a:graphic>
          </wp:inline>
        </w:drawing>
      </w:r>
    </w:p>
    <w:p w:rsidR="001B03FF" w:rsidRPr="001B03FF" w:rsidRDefault="001B03FF" w:rsidP="001B03FF">
      <w:pPr>
        <w:spacing w:line="360" w:lineRule="auto"/>
        <w:rPr>
          <w:rFonts w:asciiTheme="majorEastAsia" w:eastAsiaTheme="majorEastAsia" w:hAnsiTheme="majorEastAsia" w:cs="宋体"/>
          <w:kern w:val="0"/>
          <w:sz w:val="24"/>
          <w:szCs w:val="24"/>
        </w:rPr>
      </w:pPr>
      <w:r w:rsidRPr="001B03FF">
        <w:rPr>
          <w:rFonts w:asciiTheme="majorEastAsia" w:eastAsiaTheme="majorEastAsia" w:hAnsiTheme="majorEastAsia" w:cs="宋体" w:hint="eastAsia"/>
          <w:kern w:val="0"/>
          <w:sz w:val="24"/>
          <w:szCs w:val="24"/>
        </w:rPr>
        <w:t>已知：</w:t>
      </w:r>
      <w:r w:rsidRPr="001B03FF">
        <w:rPr>
          <w:rFonts w:asciiTheme="majorEastAsia" w:eastAsiaTheme="majorEastAsia" w:hAnsiTheme="majorEastAsia" w:cs="宋体"/>
          <w:kern w:val="0"/>
          <w:position w:val="-14"/>
          <w:sz w:val="24"/>
          <w:szCs w:val="24"/>
        </w:rPr>
        <w:object w:dxaOrig="3660" w:dyaOrig="400">
          <v:shape id="_x0000_i1101" type="#_x0000_t75" style="width:183pt;height:20.25pt" o:ole="">
            <v:imagedata r:id="rId184" o:title=""/>
          </v:shape>
          <o:OLEObject Type="Embed" ProgID="Equation.DSMT4" ShapeID="_x0000_i1101" DrawAspect="Content" ObjectID="_1495281707" r:id="rId185"/>
        </w:object>
      </w:r>
    </w:p>
    <w:p w:rsidR="001B03FF" w:rsidRPr="001B03FF" w:rsidRDefault="001B03FF" w:rsidP="001B03FF">
      <w:pPr>
        <w:pStyle w:val="a5"/>
        <w:numPr>
          <w:ilvl w:val="0"/>
          <w:numId w:val="14"/>
        </w:numPr>
        <w:spacing w:line="360" w:lineRule="auto"/>
        <w:ind w:firstLineChars="0"/>
        <w:rPr>
          <w:rFonts w:asciiTheme="majorEastAsia" w:eastAsiaTheme="majorEastAsia" w:hAnsiTheme="majorEastAsia" w:cs="宋体"/>
          <w:kern w:val="0"/>
          <w:sz w:val="24"/>
          <w:szCs w:val="24"/>
        </w:rPr>
      </w:pPr>
      <w:r w:rsidRPr="001B03FF">
        <w:rPr>
          <w:rFonts w:asciiTheme="majorEastAsia" w:eastAsiaTheme="majorEastAsia" w:hAnsiTheme="majorEastAsia" w:cs="宋体" w:hint="eastAsia"/>
          <w:kern w:val="0"/>
          <w:sz w:val="24"/>
          <w:szCs w:val="24"/>
        </w:rPr>
        <w:t>中和液所含溶质除</w:t>
      </w:r>
      <w:r w:rsidRPr="001B03FF">
        <w:rPr>
          <w:rFonts w:asciiTheme="majorEastAsia" w:eastAsiaTheme="majorEastAsia" w:hAnsiTheme="majorEastAsia"/>
          <w:kern w:val="0"/>
          <w:position w:val="-12"/>
          <w:sz w:val="24"/>
          <w:szCs w:val="24"/>
        </w:rPr>
        <w:object w:dxaOrig="760" w:dyaOrig="380">
          <v:shape id="_x0000_i1102" type="#_x0000_t75" style="width:38.25pt;height:18.75pt" o:ole="">
            <v:imagedata r:id="rId186" o:title=""/>
          </v:shape>
          <o:OLEObject Type="Embed" ProgID="Equation.DSMT4" ShapeID="_x0000_i1102" DrawAspect="Content" ObjectID="_1495281708" r:id="rId187"/>
        </w:object>
      </w:r>
      <w:r w:rsidRPr="001B03FF">
        <w:rPr>
          <w:rFonts w:asciiTheme="majorEastAsia" w:eastAsiaTheme="majorEastAsia" w:hAnsiTheme="majorEastAsia" w:cs="宋体" w:hint="eastAsia"/>
          <w:kern w:val="0"/>
          <w:sz w:val="24"/>
          <w:szCs w:val="24"/>
        </w:rPr>
        <w:t>及少量</w:t>
      </w:r>
      <w:r w:rsidRPr="001B03FF">
        <w:rPr>
          <w:rFonts w:asciiTheme="majorEastAsia" w:eastAsiaTheme="majorEastAsia" w:hAnsiTheme="majorEastAsia"/>
          <w:kern w:val="0"/>
          <w:position w:val="-14"/>
          <w:sz w:val="24"/>
          <w:szCs w:val="24"/>
        </w:rPr>
        <w:object w:dxaOrig="780" w:dyaOrig="400">
          <v:shape id="_x0000_i1103" type="#_x0000_t75" style="width:39pt;height:20.25pt" o:ole="">
            <v:imagedata r:id="rId188" o:title=""/>
          </v:shape>
          <o:OLEObject Type="Embed" ProgID="Equation.DSMT4" ShapeID="_x0000_i1103" DrawAspect="Content" ObjectID="_1495281709" r:id="rId189"/>
        </w:object>
      </w:r>
      <w:r w:rsidRPr="001B03FF">
        <w:rPr>
          <w:rFonts w:asciiTheme="majorEastAsia" w:eastAsiaTheme="majorEastAsia" w:hAnsiTheme="majorEastAsia" w:cs="宋体" w:hint="eastAsia"/>
          <w:kern w:val="0"/>
          <w:sz w:val="24"/>
          <w:szCs w:val="24"/>
        </w:rPr>
        <w:t>外，还有_________（填化学形式）。</w:t>
      </w:r>
    </w:p>
    <w:p w:rsidR="001B03FF" w:rsidRPr="001B03FF" w:rsidRDefault="001B03FF" w:rsidP="001B03FF">
      <w:pPr>
        <w:pStyle w:val="a5"/>
        <w:numPr>
          <w:ilvl w:val="0"/>
          <w:numId w:val="14"/>
        </w:numPr>
        <w:spacing w:line="360" w:lineRule="auto"/>
        <w:ind w:firstLineChars="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中和液进行蒸发</w:t>
      </w:r>
      <w:r w:rsidRPr="001B03FF">
        <w:rPr>
          <w:rFonts w:asciiTheme="majorEastAsia" w:eastAsiaTheme="majorEastAsia" w:hAnsiTheme="majorEastAsia" w:hint="eastAsia"/>
          <w:b/>
          <w:sz w:val="24"/>
          <w:szCs w:val="24"/>
        </w:rPr>
        <w:t>Ⅰ</w:t>
      </w:r>
      <w:r w:rsidRPr="001B03FF">
        <w:rPr>
          <w:rFonts w:asciiTheme="majorEastAsia" w:eastAsiaTheme="majorEastAsia" w:hAnsiTheme="majorEastAsia" w:hint="eastAsia"/>
          <w:sz w:val="24"/>
          <w:szCs w:val="24"/>
        </w:rPr>
        <w:t>操作时，应控制水的蒸发量，避免浓度过大，目的是____。蒸发</w:t>
      </w:r>
      <w:r w:rsidRPr="001B03FF">
        <w:rPr>
          <w:rFonts w:asciiTheme="majorEastAsia" w:eastAsiaTheme="majorEastAsia" w:hAnsiTheme="majorEastAsia" w:hint="eastAsia"/>
          <w:b/>
          <w:sz w:val="24"/>
          <w:szCs w:val="24"/>
        </w:rPr>
        <w:t>Ⅰ</w:t>
      </w:r>
      <w:r w:rsidRPr="001B03FF">
        <w:rPr>
          <w:rFonts w:asciiTheme="majorEastAsia" w:eastAsiaTheme="majorEastAsia" w:hAnsiTheme="majorEastAsia" w:hint="eastAsia"/>
          <w:sz w:val="24"/>
          <w:szCs w:val="24"/>
        </w:rPr>
        <w:t>产生的蒸汽中含有少量</w:t>
      </w:r>
      <w:r w:rsidRPr="001B03FF">
        <w:rPr>
          <w:rFonts w:asciiTheme="majorEastAsia" w:eastAsiaTheme="majorEastAsia" w:hAnsiTheme="majorEastAsia"/>
          <w:kern w:val="0"/>
          <w:position w:val="-12"/>
          <w:sz w:val="24"/>
          <w:szCs w:val="24"/>
        </w:rPr>
        <w:object w:dxaOrig="760" w:dyaOrig="380">
          <v:shape id="_x0000_i1104" type="#_x0000_t75" style="width:38.25pt;height:18.75pt" o:ole="">
            <v:imagedata r:id="rId186" o:title=""/>
          </v:shape>
          <o:OLEObject Type="Embed" ProgID="Equation.DSMT4" ShapeID="_x0000_i1104" DrawAspect="Content" ObjectID="_1495281710" r:id="rId190"/>
        </w:object>
      </w:r>
      <w:r w:rsidRPr="001B03FF">
        <w:rPr>
          <w:rFonts w:asciiTheme="majorEastAsia" w:eastAsiaTheme="majorEastAsia" w:hAnsiTheme="majorEastAsia" w:cs="宋体" w:hint="eastAsia"/>
          <w:kern w:val="0"/>
          <w:sz w:val="24"/>
          <w:szCs w:val="24"/>
        </w:rPr>
        <w:t>等有毒物质，不能直接排放，将其冷凝后用于流程中的________（填操作名称）最合理。</w:t>
      </w:r>
    </w:p>
    <w:p w:rsidR="001B03FF" w:rsidRPr="001B03FF" w:rsidRDefault="001B03FF" w:rsidP="001B03FF">
      <w:pPr>
        <w:pStyle w:val="a5"/>
        <w:numPr>
          <w:ilvl w:val="0"/>
          <w:numId w:val="14"/>
        </w:numPr>
        <w:spacing w:line="360" w:lineRule="auto"/>
        <w:ind w:firstLineChars="0"/>
        <w:rPr>
          <w:rFonts w:asciiTheme="majorEastAsia" w:eastAsiaTheme="majorEastAsia" w:hAnsiTheme="majorEastAsia"/>
          <w:sz w:val="24"/>
          <w:szCs w:val="24"/>
        </w:rPr>
      </w:pPr>
      <w:r w:rsidRPr="001B03FF">
        <w:rPr>
          <w:rFonts w:asciiTheme="majorEastAsia" w:eastAsiaTheme="majorEastAsia" w:hAnsiTheme="majorEastAsia" w:cs="宋体" w:hint="eastAsia"/>
          <w:kern w:val="0"/>
          <w:sz w:val="24"/>
          <w:szCs w:val="24"/>
        </w:rPr>
        <w:t>母液</w:t>
      </w:r>
      <w:r w:rsidRPr="001B03FF">
        <w:rPr>
          <w:rFonts w:asciiTheme="majorEastAsia" w:eastAsiaTheme="majorEastAsia" w:hAnsiTheme="majorEastAsia" w:hint="eastAsia"/>
          <w:b/>
          <w:sz w:val="24"/>
          <w:szCs w:val="24"/>
        </w:rPr>
        <w:t>Ⅰ</w:t>
      </w:r>
      <w:r w:rsidRPr="001B03FF">
        <w:rPr>
          <w:rFonts w:asciiTheme="majorEastAsia" w:eastAsiaTheme="majorEastAsia" w:hAnsiTheme="majorEastAsia" w:hint="eastAsia"/>
          <w:sz w:val="24"/>
          <w:szCs w:val="24"/>
        </w:rPr>
        <w:t>进行转化时加入稀</w:t>
      </w:r>
      <w:r w:rsidRPr="001B03FF">
        <w:rPr>
          <w:rFonts w:asciiTheme="majorEastAsia" w:eastAsiaTheme="majorEastAsia" w:hAnsiTheme="majorEastAsia"/>
          <w:position w:val="-14"/>
          <w:sz w:val="24"/>
          <w:szCs w:val="24"/>
        </w:rPr>
        <w:object w:dxaOrig="639" w:dyaOrig="400">
          <v:shape id="_x0000_i1105" type="#_x0000_t75" style="width:32.25pt;height:20.25pt" o:ole="">
            <v:imagedata r:id="rId191" o:title=""/>
          </v:shape>
          <o:OLEObject Type="Embed" ProgID="Equation.DSMT4" ShapeID="_x0000_i1105" DrawAspect="Content" ObjectID="_1495281711" r:id="rId192"/>
        </w:object>
      </w:r>
      <w:r w:rsidRPr="001B03FF">
        <w:rPr>
          <w:rFonts w:asciiTheme="majorEastAsia" w:eastAsiaTheme="majorEastAsia" w:hAnsiTheme="majorEastAsia" w:hint="eastAsia"/>
          <w:sz w:val="24"/>
          <w:szCs w:val="24"/>
        </w:rPr>
        <w:t>的目的是______。母液</w:t>
      </w:r>
      <w:r w:rsidRPr="001B03FF">
        <w:rPr>
          <w:rFonts w:asciiTheme="majorEastAsia" w:eastAsiaTheme="majorEastAsia" w:hAnsiTheme="majorEastAsia" w:hint="eastAsia"/>
          <w:b/>
          <w:sz w:val="24"/>
          <w:szCs w:val="24"/>
        </w:rPr>
        <w:t>Ⅱ</w:t>
      </w:r>
      <w:r w:rsidRPr="001B03FF">
        <w:rPr>
          <w:rFonts w:asciiTheme="majorEastAsia" w:eastAsiaTheme="majorEastAsia" w:hAnsiTheme="majorEastAsia" w:hint="eastAsia"/>
          <w:sz w:val="24"/>
          <w:szCs w:val="24"/>
        </w:rPr>
        <w:t>需回收利用，下列处理方法合理的是_________。</w:t>
      </w:r>
    </w:p>
    <w:p w:rsidR="001B03FF" w:rsidRPr="001B03FF" w:rsidRDefault="001B03FF" w:rsidP="001B03FF">
      <w:pPr>
        <w:pStyle w:val="a5"/>
        <w:spacing w:line="360" w:lineRule="auto"/>
        <w:ind w:left="720" w:firstLineChars="0" w:firstLine="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a转入中和液   b 转入结晶</w:t>
      </w:r>
      <w:r w:rsidRPr="001B03FF">
        <w:rPr>
          <w:rFonts w:asciiTheme="majorEastAsia" w:eastAsiaTheme="majorEastAsia" w:hAnsiTheme="majorEastAsia" w:hint="eastAsia"/>
          <w:b/>
          <w:sz w:val="24"/>
          <w:szCs w:val="24"/>
        </w:rPr>
        <w:t>Ⅰ</w:t>
      </w:r>
      <w:r w:rsidRPr="001B03FF">
        <w:rPr>
          <w:rFonts w:asciiTheme="majorEastAsia" w:eastAsiaTheme="majorEastAsia" w:hAnsiTheme="majorEastAsia" w:hint="eastAsia"/>
          <w:sz w:val="24"/>
          <w:szCs w:val="24"/>
        </w:rPr>
        <w:t>操作   c转入转化液   d转入结晶</w:t>
      </w:r>
      <w:r w:rsidRPr="001B03FF">
        <w:rPr>
          <w:rFonts w:asciiTheme="majorEastAsia" w:eastAsiaTheme="majorEastAsia" w:hAnsiTheme="majorEastAsia" w:hint="eastAsia"/>
          <w:b/>
          <w:sz w:val="24"/>
          <w:szCs w:val="24"/>
        </w:rPr>
        <w:t>Ⅱ</w:t>
      </w:r>
      <w:r w:rsidRPr="001B03FF">
        <w:rPr>
          <w:rFonts w:asciiTheme="majorEastAsia" w:eastAsiaTheme="majorEastAsia" w:hAnsiTheme="majorEastAsia" w:hint="eastAsia"/>
          <w:sz w:val="24"/>
          <w:szCs w:val="24"/>
        </w:rPr>
        <w:t>操作</w:t>
      </w:r>
    </w:p>
    <w:p w:rsidR="001B03FF" w:rsidRPr="001B03FF" w:rsidRDefault="001B03FF" w:rsidP="001B03FF">
      <w:pPr>
        <w:pStyle w:val="a5"/>
        <w:numPr>
          <w:ilvl w:val="0"/>
          <w:numId w:val="14"/>
        </w:numPr>
        <w:spacing w:line="360" w:lineRule="auto"/>
        <w:ind w:firstLineChars="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若将</w:t>
      </w:r>
      <w:r w:rsidRPr="001B03FF">
        <w:rPr>
          <w:rFonts w:asciiTheme="majorEastAsia" w:eastAsiaTheme="majorEastAsia" w:hAnsiTheme="majorEastAsia"/>
          <w:position w:val="-12"/>
          <w:sz w:val="24"/>
          <w:szCs w:val="24"/>
        </w:rPr>
        <w:object w:dxaOrig="760" w:dyaOrig="380">
          <v:shape id="_x0000_i1106" type="#_x0000_t75" style="width:38.25pt;height:18.75pt" o:ole="">
            <v:imagedata r:id="rId193" o:title=""/>
          </v:shape>
          <o:OLEObject Type="Embed" ProgID="Equation.DSMT4" ShapeID="_x0000_i1106" DrawAspect="Content" ObjectID="_1495281712" r:id="rId194"/>
        </w:object>
      </w:r>
      <w:r w:rsidRPr="001B03FF">
        <w:rPr>
          <w:rFonts w:asciiTheme="majorEastAsia" w:eastAsiaTheme="majorEastAsia" w:hAnsiTheme="majorEastAsia" w:hint="eastAsia"/>
          <w:sz w:val="24"/>
          <w:szCs w:val="24"/>
        </w:rPr>
        <w:t>、</w:t>
      </w:r>
      <w:r w:rsidRPr="001B03FF">
        <w:rPr>
          <w:rFonts w:asciiTheme="majorEastAsia" w:eastAsiaTheme="majorEastAsia" w:hAnsiTheme="majorEastAsia"/>
          <w:position w:val="-14"/>
          <w:sz w:val="24"/>
          <w:szCs w:val="24"/>
        </w:rPr>
        <w:object w:dxaOrig="740" w:dyaOrig="400">
          <v:shape id="_x0000_i1107" type="#_x0000_t75" style="width:36.75pt;height:20.25pt" o:ole="">
            <v:imagedata r:id="rId195" o:title=""/>
          </v:shape>
          <o:OLEObject Type="Embed" ProgID="Equation.DSMT4" ShapeID="_x0000_i1107" DrawAspect="Content" ObjectID="_1495281713" r:id="rId196"/>
        </w:object>
      </w:r>
      <w:r w:rsidRPr="001B03FF">
        <w:rPr>
          <w:rFonts w:asciiTheme="majorEastAsia" w:eastAsiaTheme="majorEastAsia" w:hAnsiTheme="majorEastAsia" w:hint="eastAsia"/>
          <w:sz w:val="24"/>
          <w:szCs w:val="24"/>
        </w:rPr>
        <w:t>两种产品的物质的量之比设为2：1，则生产1.38吨</w:t>
      </w:r>
      <w:r w:rsidRPr="001B03FF">
        <w:rPr>
          <w:rFonts w:asciiTheme="majorEastAsia" w:eastAsiaTheme="majorEastAsia" w:hAnsiTheme="majorEastAsia"/>
          <w:position w:val="-12"/>
          <w:sz w:val="24"/>
          <w:szCs w:val="24"/>
        </w:rPr>
        <w:object w:dxaOrig="760" w:dyaOrig="380">
          <v:shape id="_x0000_i1108" type="#_x0000_t75" style="width:38.25pt;height:18.75pt" o:ole="">
            <v:imagedata r:id="rId193" o:title=""/>
          </v:shape>
          <o:OLEObject Type="Embed" ProgID="Equation.DSMT4" ShapeID="_x0000_i1108" DrawAspect="Content" ObjectID="_1495281714" r:id="rId197"/>
        </w:object>
      </w:r>
      <w:r w:rsidRPr="001B03FF">
        <w:rPr>
          <w:rFonts w:asciiTheme="majorEastAsia" w:eastAsiaTheme="majorEastAsia" w:hAnsiTheme="majorEastAsia" w:hint="eastAsia"/>
          <w:sz w:val="24"/>
          <w:szCs w:val="24"/>
        </w:rPr>
        <w:t>时，</w:t>
      </w:r>
      <w:r w:rsidRPr="001B03FF">
        <w:rPr>
          <w:rFonts w:asciiTheme="majorEastAsia" w:eastAsiaTheme="majorEastAsia" w:hAnsiTheme="majorEastAsia"/>
          <w:position w:val="-14"/>
          <w:sz w:val="24"/>
          <w:szCs w:val="24"/>
        </w:rPr>
        <w:object w:dxaOrig="740" w:dyaOrig="400">
          <v:shape id="_x0000_i1109" type="#_x0000_t75" style="width:36.75pt;height:20.25pt" o:ole="">
            <v:imagedata r:id="rId195" o:title=""/>
          </v:shape>
          <o:OLEObject Type="Embed" ProgID="Equation.DSMT4" ShapeID="_x0000_i1109" DrawAspect="Content" ObjectID="_1495281715" r:id="rId198"/>
        </w:object>
      </w:r>
      <w:r w:rsidRPr="001B03FF">
        <w:rPr>
          <w:rFonts w:asciiTheme="majorEastAsia" w:eastAsiaTheme="majorEastAsia" w:hAnsiTheme="majorEastAsia" w:hint="eastAsia"/>
          <w:sz w:val="24"/>
          <w:szCs w:val="24"/>
        </w:rPr>
        <w:t>的理论用量为________吨（假设</w:t>
      </w:r>
      <w:r w:rsidRPr="001B03FF">
        <w:rPr>
          <w:rFonts w:asciiTheme="majorEastAsia" w:eastAsiaTheme="majorEastAsia" w:hAnsiTheme="majorEastAsia"/>
          <w:position w:val="-12"/>
          <w:sz w:val="24"/>
          <w:szCs w:val="24"/>
        </w:rPr>
        <w:object w:dxaOrig="760" w:dyaOrig="380">
          <v:shape id="_x0000_i1110" type="#_x0000_t75" style="width:38.25pt;height:18.75pt" o:ole="">
            <v:imagedata r:id="rId193" o:title=""/>
          </v:shape>
          <o:OLEObject Type="Embed" ProgID="Equation.DSMT4" ShapeID="_x0000_i1110" DrawAspect="Content" ObjectID="_1495281716" r:id="rId199"/>
        </w:object>
      </w:r>
      <w:r w:rsidRPr="001B03FF">
        <w:rPr>
          <w:rFonts w:asciiTheme="majorEastAsia" w:eastAsiaTheme="majorEastAsia" w:hAnsiTheme="majorEastAsia" w:hint="eastAsia"/>
          <w:sz w:val="24"/>
          <w:szCs w:val="24"/>
        </w:rPr>
        <w:t>恰好完全反应）。</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33.（12分）【化学——物质结构与性质】</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ab/>
        <w:t>氟在自然界中常以</w:t>
      </w:r>
      <w:r w:rsidRPr="001B03FF">
        <w:rPr>
          <w:rFonts w:asciiTheme="majorEastAsia" w:eastAsiaTheme="majorEastAsia" w:hAnsiTheme="majorEastAsia"/>
          <w:position w:val="-12"/>
          <w:sz w:val="24"/>
          <w:szCs w:val="24"/>
        </w:rPr>
        <w:object w:dxaOrig="499" w:dyaOrig="380">
          <v:shape id="_x0000_i1111" type="#_x0000_t75" style="width:24.75pt;height:18.75pt" o:ole="">
            <v:imagedata r:id="rId200" o:title=""/>
          </v:shape>
          <o:OLEObject Type="Embed" ProgID="Equation.DSMT4" ShapeID="_x0000_i1111" DrawAspect="Content" ObjectID="_1495281717" r:id="rId201"/>
        </w:object>
      </w:r>
      <w:r w:rsidRPr="001B03FF">
        <w:rPr>
          <w:rFonts w:asciiTheme="majorEastAsia" w:eastAsiaTheme="majorEastAsia" w:hAnsiTheme="majorEastAsia" w:hint="eastAsia"/>
          <w:sz w:val="24"/>
          <w:szCs w:val="24"/>
        </w:rPr>
        <w:t>的形式存在。</w:t>
      </w:r>
    </w:p>
    <w:p w:rsidR="001B03FF" w:rsidRPr="001B03FF" w:rsidRDefault="001B03FF" w:rsidP="001B03FF">
      <w:pPr>
        <w:pStyle w:val="a5"/>
        <w:numPr>
          <w:ilvl w:val="0"/>
          <w:numId w:val="15"/>
        </w:numPr>
        <w:spacing w:line="360" w:lineRule="auto"/>
        <w:ind w:firstLineChars="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下列有关</w:t>
      </w:r>
      <w:r w:rsidRPr="001B03FF">
        <w:rPr>
          <w:rFonts w:asciiTheme="majorEastAsia" w:eastAsiaTheme="majorEastAsia" w:hAnsiTheme="majorEastAsia"/>
          <w:position w:val="-12"/>
          <w:sz w:val="24"/>
          <w:szCs w:val="24"/>
        </w:rPr>
        <w:object w:dxaOrig="499" w:dyaOrig="380">
          <v:shape id="_x0000_i1112" type="#_x0000_t75" style="width:24.75pt;height:18.75pt" o:ole="">
            <v:imagedata r:id="rId200" o:title=""/>
          </v:shape>
          <o:OLEObject Type="Embed" ProgID="Equation.DSMT4" ShapeID="_x0000_i1112" DrawAspect="Content" ObjectID="_1495281718" r:id="rId202"/>
        </w:object>
      </w:r>
      <w:r w:rsidRPr="001B03FF">
        <w:rPr>
          <w:rFonts w:asciiTheme="majorEastAsia" w:eastAsiaTheme="majorEastAsia" w:hAnsiTheme="majorEastAsia" w:hint="eastAsia"/>
          <w:sz w:val="24"/>
          <w:szCs w:val="24"/>
        </w:rPr>
        <w:t>的表达正确的是_________。</w:t>
      </w:r>
    </w:p>
    <w:p w:rsidR="001B03FF" w:rsidRPr="001B03FF" w:rsidRDefault="001B03FF" w:rsidP="001B03FF">
      <w:pPr>
        <w:spacing w:line="360" w:lineRule="auto"/>
        <w:ind w:left="114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lastRenderedPageBreak/>
        <w:t>a.</w:t>
      </w:r>
      <w:r w:rsidRPr="001B03FF">
        <w:rPr>
          <w:rFonts w:asciiTheme="majorEastAsia" w:eastAsiaTheme="majorEastAsia" w:hAnsiTheme="majorEastAsia"/>
          <w:position w:val="-6"/>
          <w:sz w:val="24"/>
          <w:szCs w:val="24"/>
        </w:rPr>
        <w:object w:dxaOrig="499" w:dyaOrig="340">
          <v:shape id="_x0000_i1113" type="#_x0000_t75" style="width:24.75pt;height:17.25pt" o:ole="">
            <v:imagedata r:id="rId203" o:title=""/>
          </v:shape>
          <o:OLEObject Type="Embed" ProgID="Equation.DSMT4" ShapeID="_x0000_i1113" DrawAspect="Content" ObjectID="_1495281719" r:id="rId204"/>
        </w:object>
      </w:r>
      <w:r w:rsidRPr="001B03FF">
        <w:rPr>
          <w:rFonts w:asciiTheme="majorEastAsia" w:eastAsiaTheme="majorEastAsia" w:hAnsiTheme="majorEastAsia" w:hint="eastAsia"/>
          <w:sz w:val="24"/>
          <w:szCs w:val="24"/>
        </w:rPr>
        <w:t>与</w:t>
      </w:r>
      <w:r w:rsidRPr="001B03FF">
        <w:rPr>
          <w:rFonts w:asciiTheme="majorEastAsia" w:eastAsiaTheme="majorEastAsia" w:hAnsiTheme="majorEastAsia"/>
          <w:position w:val="-4"/>
          <w:sz w:val="24"/>
          <w:szCs w:val="24"/>
        </w:rPr>
        <w:object w:dxaOrig="300" w:dyaOrig="320">
          <v:shape id="_x0000_i1114" type="#_x0000_t75" style="width:15pt;height:15.75pt" o:ole="">
            <v:imagedata r:id="rId205" o:title=""/>
          </v:shape>
          <o:OLEObject Type="Embed" ProgID="Equation.DSMT4" ShapeID="_x0000_i1114" DrawAspect="Content" ObjectID="_1495281720" r:id="rId206"/>
        </w:object>
      </w:r>
      <w:r w:rsidRPr="001B03FF">
        <w:rPr>
          <w:rFonts w:asciiTheme="majorEastAsia" w:eastAsiaTheme="majorEastAsia" w:hAnsiTheme="majorEastAsia" w:hint="eastAsia"/>
          <w:sz w:val="24"/>
          <w:szCs w:val="24"/>
        </w:rPr>
        <w:t>间仅存在近点吸引作用</w:t>
      </w:r>
    </w:p>
    <w:p w:rsidR="001B03FF" w:rsidRPr="001B03FF" w:rsidRDefault="001B03FF" w:rsidP="001B03FF">
      <w:pPr>
        <w:spacing w:line="360" w:lineRule="auto"/>
        <w:ind w:left="114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b.</w:t>
      </w:r>
      <w:r w:rsidRPr="001B03FF">
        <w:rPr>
          <w:rFonts w:asciiTheme="majorEastAsia" w:eastAsiaTheme="majorEastAsia" w:hAnsiTheme="majorEastAsia"/>
          <w:sz w:val="24"/>
          <w:szCs w:val="24"/>
        </w:rPr>
        <w:t xml:space="preserve"> </w:t>
      </w:r>
      <w:r w:rsidRPr="001B03FF">
        <w:rPr>
          <w:rFonts w:asciiTheme="majorEastAsia" w:eastAsiaTheme="majorEastAsia" w:hAnsiTheme="majorEastAsia"/>
          <w:position w:val="-4"/>
          <w:sz w:val="24"/>
          <w:szCs w:val="24"/>
        </w:rPr>
        <w:object w:dxaOrig="300" w:dyaOrig="320">
          <v:shape id="_x0000_i1115" type="#_x0000_t75" style="width:15pt;height:15.75pt" o:ole="">
            <v:imagedata r:id="rId205" o:title=""/>
          </v:shape>
          <o:OLEObject Type="Embed" ProgID="Equation.DSMT4" ShapeID="_x0000_i1115" DrawAspect="Content" ObjectID="_1495281721" r:id="rId207"/>
        </w:object>
      </w:r>
      <w:r w:rsidRPr="001B03FF">
        <w:rPr>
          <w:rFonts w:asciiTheme="majorEastAsia" w:eastAsiaTheme="majorEastAsia" w:hAnsiTheme="majorEastAsia" w:hint="eastAsia"/>
          <w:sz w:val="24"/>
          <w:szCs w:val="24"/>
        </w:rPr>
        <w:t>的离子半径小于</w:t>
      </w:r>
      <w:r w:rsidRPr="001B03FF">
        <w:rPr>
          <w:rFonts w:asciiTheme="majorEastAsia" w:eastAsiaTheme="majorEastAsia" w:hAnsiTheme="majorEastAsia"/>
          <w:position w:val="-6"/>
          <w:sz w:val="24"/>
          <w:szCs w:val="24"/>
        </w:rPr>
        <w:object w:dxaOrig="340" w:dyaOrig="340">
          <v:shape id="_x0000_i1116" type="#_x0000_t75" style="width:17.25pt;height:17.25pt" o:ole="">
            <v:imagedata r:id="rId208" o:title=""/>
          </v:shape>
          <o:OLEObject Type="Embed" ProgID="Equation.DSMT4" ShapeID="_x0000_i1116" DrawAspect="Content" ObjectID="_1495281722" r:id="rId209"/>
        </w:object>
      </w:r>
      <w:r w:rsidRPr="001B03FF">
        <w:rPr>
          <w:rFonts w:asciiTheme="majorEastAsia" w:eastAsiaTheme="majorEastAsia" w:hAnsiTheme="majorEastAsia" w:hint="eastAsia"/>
          <w:sz w:val="24"/>
          <w:szCs w:val="24"/>
        </w:rPr>
        <w:t>，则</w:t>
      </w:r>
      <w:r w:rsidRPr="001B03FF">
        <w:rPr>
          <w:rFonts w:asciiTheme="majorEastAsia" w:eastAsiaTheme="majorEastAsia" w:hAnsiTheme="majorEastAsia"/>
          <w:position w:val="-12"/>
          <w:sz w:val="24"/>
          <w:szCs w:val="24"/>
        </w:rPr>
        <w:object w:dxaOrig="499" w:dyaOrig="380">
          <v:shape id="_x0000_i1117" type="#_x0000_t75" style="width:24.75pt;height:18.75pt" o:ole="">
            <v:imagedata r:id="rId200" o:title=""/>
          </v:shape>
          <o:OLEObject Type="Embed" ProgID="Equation.DSMT4" ShapeID="_x0000_i1117" DrawAspect="Content" ObjectID="_1495281723" r:id="rId210"/>
        </w:object>
      </w:r>
      <w:r w:rsidRPr="001B03FF">
        <w:rPr>
          <w:rFonts w:asciiTheme="majorEastAsia" w:eastAsiaTheme="majorEastAsia" w:hAnsiTheme="majorEastAsia" w:hint="eastAsia"/>
          <w:sz w:val="24"/>
          <w:szCs w:val="24"/>
        </w:rPr>
        <w:t>的熔点高于</w:t>
      </w:r>
      <w:r w:rsidRPr="001B03FF">
        <w:rPr>
          <w:rFonts w:asciiTheme="majorEastAsia" w:eastAsiaTheme="majorEastAsia" w:hAnsiTheme="majorEastAsia"/>
          <w:position w:val="-12"/>
          <w:sz w:val="24"/>
          <w:szCs w:val="24"/>
        </w:rPr>
        <w:object w:dxaOrig="580" w:dyaOrig="380">
          <v:shape id="_x0000_i1118" type="#_x0000_t75" style="width:29.25pt;height:18.75pt" o:ole="">
            <v:imagedata r:id="rId211" o:title=""/>
          </v:shape>
          <o:OLEObject Type="Embed" ProgID="Equation.DSMT4" ShapeID="_x0000_i1118" DrawAspect="Content" ObjectID="_1495281724" r:id="rId212"/>
        </w:object>
      </w:r>
    </w:p>
    <w:p w:rsidR="001B03FF" w:rsidRPr="001B03FF" w:rsidRDefault="001B03FF" w:rsidP="001B03FF">
      <w:pPr>
        <w:spacing w:line="360" w:lineRule="auto"/>
        <w:ind w:left="114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c.阴阳离子比为2:1的物质，均与</w:t>
      </w:r>
      <w:r w:rsidRPr="001B03FF">
        <w:rPr>
          <w:rFonts w:asciiTheme="majorEastAsia" w:eastAsiaTheme="majorEastAsia" w:hAnsiTheme="majorEastAsia"/>
          <w:position w:val="-12"/>
          <w:sz w:val="24"/>
          <w:szCs w:val="24"/>
        </w:rPr>
        <w:object w:dxaOrig="499" w:dyaOrig="380">
          <v:shape id="_x0000_i1119" type="#_x0000_t75" style="width:24.75pt;height:18.75pt" o:ole="">
            <v:imagedata r:id="rId200" o:title=""/>
          </v:shape>
          <o:OLEObject Type="Embed" ProgID="Equation.DSMT4" ShapeID="_x0000_i1119" DrawAspect="Content" ObjectID="_1495281725" r:id="rId213"/>
        </w:object>
      </w:r>
      <w:r w:rsidRPr="001B03FF">
        <w:rPr>
          <w:rFonts w:asciiTheme="majorEastAsia" w:eastAsiaTheme="majorEastAsia" w:hAnsiTheme="majorEastAsia" w:hint="eastAsia"/>
          <w:sz w:val="24"/>
          <w:szCs w:val="24"/>
        </w:rPr>
        <w:t>晶体构型相同</w:t>
      </w:r>
    </w:p>
    <w:p w:rsidR="001B03FF" w:rsidRPr="001B03FF" w:rsidRDefault="001B03FF" w:rsidP="001B03FF">
      <w:pPr>
        <w:spacing w:line="360" w:lineRule="auto"/>
        <w:ind w:left="114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d.</w:t>
      </w:r>
      <w:r w:rsidRPr="001B03FF">
        <w:rPr>
          <w:rFonts w:asciiTheme="majorEastAsia" w:eastAsiaTheme="majorEastAsia" w:hAnsiTheme="majorEastAsia"/>
          <w:sz w:val="24"/>
          <w:szCs w:val="24"/>
        </w:rPr>
        <w:t xml:space="preserve"> </w:t>
      </w:r>
      <w:r w:rsidRPr="001B03FF">
        <w:rPr>
          <w:rFonts w:asciiTheme="majorEastAsia" w:eastAsiaTheme="majorEastAsia" w:hAnsiTheme="majorEastAsia"/>
          <w:position w:val="-12"/>
          <w:sz w:val="24"/>
          <w:szCs w:val="24"/>
        </w:rPr>
        <w:object w:dxaOrig="499" w:dyaOrig="380">
          <v:shape id="_x0000_i1120" type="#_x0000_t75" style="width:24.75pt;height:18.75pt" o:ole="">
            <v:imagedata r:id="rId200" o:title=""/>
          </v:shape>
          <o:OLEObject Type="Embed" ProgID="Equation.DSMT4" ShapeID="_x0000_i1120" DrawAspect="Content" ObjectID="_1495281726" r:id="rId214"/>
        </w:object>
      </w:r>
      <w:r w:rsidRPr="001B03FF">
        <w:rPr>
          <w:rFonts w:asciiTheme="majorEastAsia" w:eastAsiaTheme="majorEastAsia" w:hAnsiTheme="majorEastAsia" w:hint="eastAsia"/>
          <w:sz w:val="24"/>
          <w:szCs w:val="24"/>
        </w:rPr>
        <w:t>中的化学键为离子键，因此</w:t>
      </w:r>
      <w:r w:rsidRPr="001B03FF">
        <w:rPr>
          <w:rFonts w:asciiTheme="majorEastAsia" w:eastAsiaTheme="majorEastAsia" w:hAnsiTheme="majorEastAsia"/>
          <w:position w:val="-12"/>
          <w:sz w:val="24"/>
          <w:szCs w:val="24"/>
        </w:rPr>
        <w:object w:dxaOrig="499" w:dyaOrig="380">
          <v:shape id="_x0000_i1121" type="#_x0000_t75" style="width:24.75pt;height:18.75pt" o:ole="">
            <v:imagedata r:id="rId200" o:title=""/>
          </v:shape>
          <o:OLEObject Type="Embed" ProgID="Equation.DSMT4" ShapeID="_x0000_i1121" DrawAspect="Content" ObjectID="_1495281727" r:id="rId215"/>
        </w:object>
      </w:r>
      <w:r w:rsidRPr="001B03FF">
        <w:rPr>
          <w:rFonts w:asciiTheme="majorEastAsia" w:eastAsiaTheme="majorEastAsia" w:hAnsiTheme="majorEastAsia" w:hint="eastAsia"/>
          <w:sz w:val="24"/>
          <w:szCs w:val="24"/>
        </w:rPr>
        <w:t>在熔融状态下能导电</w:t>
      </w:r>
    </w:p>
    <w:p w:rsidR="001B03FF" w:rsidRPr="001B03FF" w:rsidRDefault="001B03FF" w:rsidP="001B03FF">
      <w:pPr>
        <w:spacing w:line="360" w:lineRule="auto"/>
        <w:ind w:leftChars="200" w:left="1020" w:hangingChars="250" w:hanging="60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（2）</w:t>
      </w:r>
      <w:r w:rsidRPr="001B03FF">
        <w:rPr>
          <w:rFonts w:asciiTheme="majorEastAsia" w:eastAsiaTheme="majorEastAsia" w:hAnsiTheme="majorEastAsia"/>
          <w:position w:val="-12"/>
          <w:sz w:val="24"/>
          <w:szCs w:val="24"/>
        </w:rPr>
        <w:object w:dxaOrig="499" w:dyaOrig="380">
          <v:shape id="_x0000_i1122" type="#_x0000_t75" style="width:24.75pt;height:18.75pt" o:ole="">
            <v:imagedata r:id="rId200" o:title=""/>
          </v:shape>
          <o:OLEObject Type="Embed" ProgID="Equation.DSMT4" ShapeID="_x0000_i1122" DrawAspect="Content" ObjectID="_1495281728" r:id="rId216"/>
        </w:object>
      </w:r>
      <w:r w:rsidRPr="001B03FF">
        <w:rPr>
          <w:rFonts w:asciiTheme="majorEastAsia" w:eastAsiaTheme="majorEastAsia" w:hAnsiTheme="majorEastAsia" w:hint="eastAsia"/>
          <w:sz w:val="24"/>
          <w:szCs w:val="24"/>
        </w:rPr>
        <w:t>难溶于水，但可溶于含</w:t>
      </w:r>
      <w:r w:rsidRPr="001B03FF">
        <w:rPr>
          <w:rFonts w:asciiTheme="majorEastAsia" w:eastAsiaTheme="majorEastAsia" w:hAnsiTheme="majorEastAsia"/>
          <w:position w:val="-4"/>
          <w:sz w:val="24"/>
          <w:szCs w:val="24"/>
        </w:rPr>
        <w:object w:dxaOrig="499" w:dyaOrig="320">
          <v:shape id="_x0000_i1123" type="#_x0000_t75" style="width:24.75pt;height:15.75pt" o:ole="">
            <v:imagedata r:id="rId217" o:title=""/>
          </v:shape>
          <o:OLEObject Type="Embed" ProgID="Equation.DSMT4" ShapeID="_x0000_i1123" DrawAspect="Content" ObjectID="_1495281729" r:id="rId218"/>
        </w:object>
      </w:r>
      <w:r w:rsidRPr="001B03FF">
        <w:rPr>
          <w:rFonts w:asciiTheme="majorEastAsia" w:eastAsiaTheme="majorEastAsia" w:hAnsiTheme="majorEastAsia" w:hint="eastAsia"/>
          <w:sz w:val="24"/>
          <w:szCs w:val="24"/>
        </w:rPr>
        <w:t>的溶液中，原因是______（用离子方程式表示）</w:t>
      </w:r>
    </w:p>
    <w:p w:rsidR="001B03FF" w:rsidRPr="001B03FF" w:rsidRDefault="001B03FF" w:rsidP="001B03FF">
      <w:pPr>
        <w:spacing w:line="360" w:lineRule="auto"/>
        <w:ind w:leftChars="200" w:left="1020" w:hangingChars="250" w:hanging="60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ab/>
        <w:t>已知</w:t>
      </w:r>
      <w:r w:rsidRPr="001B03FF">
        <w:rPr>
          <w:rFonts w:asciiTheme="majorEastAsia" w:eastAsiaTheme="majorEastAsia" w:hAnsiTheme="majorEastAsia"/>
          <w:position w:val="-14"/>
          <w:sz w:val="24"/>
          <w:szCs w:val="24"/>
        </w:rPr>
        <w:object w:dxaOrig="620" w:dyaOrig="420">
          <v:shape id="_x0000_i1124" type="#_x0000_t75" style="width:30.75pt;height:21pt" o:ole="">
            <v:imagedata r:id="rId219" o:title=""/>
          </v:shape>
          <o:OLEObject Type="Embed" ProgID="Equation.DSMT4" ShapeID="_x0000_i1124" DrawAspect="Content" ObjectID="_1495281730" r:id="rId220"/>
        </w:object>
      </w:r>
      <w:r w:rsidRPr="001B03FF">
        <w:rPr>
          <w:rFonts w:asciiTheme="majorEastAsia" w:eastAsiaTheme="majorEastAsia" w:hAnsiTheme="majorEastAsia" w:hint="eastAsia"/>
          <w:sz w:val="24"/>
          <w:szCs w:val="24"/>
        </w:rPr>
        <w:t>在溶液中可稳定存在。</w:t>
      </w:r>
    </w:p>
    <w:p w:rsidR="001B03FF" w:rsidRPr="001B03FF" w:rsidRDefault="001B03FF" w:rsidP="001B03FF">
      <w:pPr>
        <w:spacing w:line="360" w:lineRule="auto"/>
        <w:ind w:firstLine="42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（3）F</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通入稀NaOH溶液中可生成O F</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 xml:space="preserve"> O F</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分子构型为___，其中氧原子的杂化方式为_____。</w:t>
      </w:r>
    </w:p>
    <w:p w:rsidR="001B03FF" w:rsidRPr="001B03FF" w:rsidRDefault="001B03FF" w:rsidP="001B03FF">
      <w:pPr>
        <w:spacing w:line="360" w:lineRule="auto"/>
        <w:ind w:firstLine="42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（4）F</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与其他卤素单质反应可以形成卤素互化物，例如CLF</w:t>
      </w:r>
      <w:r w:rsidRPr="001B03FF">
        <w:rPr>
          <w:rFonts w:asciiTheme="majorEastAsia" w:eastAsiaTheme="majorEastAsia" w:hAnsiTheme="majorEastAsia" w:hint="eastAsia"/>
          <w:sz w:val="24"/>
          <w:szCs w:val="24"/>
          <w:vertAlign w:val="subscript"/>
        </w:rPr>
        <w:t>3</w:t>
      </w:r>
      <w:r w:rsidRPr="001B03FF">
        <w:rPr>
          <w:rFonts w:asciiTheme="majorEastAsia" w:eastAsiaTheme="majorEastAsia" w:hAnsiTheme="majorEastAsia" w:hint="eastAsia"/>
          <w:sz w:val="24"/>
          <w:szCs w:val="24"/>
        </w:rPr>
        <w:t>、Br F</w:t>
      </w:r>
      <w:r w:rsidRPr="001B03FF">
        <w:rPr>
          <w:rFonts w:asciiTheme="majorEastAsia" w:eastAsiaTheme="majorEastAsia" w:hAnsiTheme="majorEastAsia" w:hint="eastAsia"/>
          <w:sz w:val="24"/>
          <w:szCs w:val="24"/>
          <w:vertAlign w:val="subscript"/>
        </w:rPr>
        <w:t>3</w:t>
      </w:r>
      <w:r w:rsidRPr="001B03FF">
        <w:rPr>
          <w:rFonts w:asciiTheme="majorEastAsia" w:eastAsiaTheme="majorEastAsia" w:hAnsiTheme="majorEastAsia" w:hint="eastAsia"/>
          <w:sz w:val="24"/>
          <w:szCs w:val="24"/>
        </w:rPr>
        <w:t>等。已知反应Cl</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（g）+3F</w:t>
      </w:r>
      <w:r w:rsidRPr="001B03FF">
        <w:rPr>
          <w:rFonts w:asciiTheme="majorEastAsia" w:eastAsiaTheme="majorEastAsia" w:hAnsiTheme="majorEastAsia" w:hint="eastAsia"/>
          <w:sz w:val="24"/>
          <w:szCs w:val="24"/>
          <w:vertAlign w:val="subscript"/>
        </w:rPr>
        <w:t>2</w:t>
      </w:r>
      <w:r w:rsidRPr="001B03FF">
        <w:rPr>
          <w:rFonts w:asciiTheme="majorEastAsia" w:eastAsiaTheme="majorEastAsia" w:hAnsiTheme="majorEastAsia" w:hint="eastAsia"/>
          <w:sz w:val="24"/>
          <w:szCs w:val="24"/>
        </w:rPr>
        <w:t>（g）=2ClF</w:t>
      </w:r>
      <w:r w:rsidRPr="001B03FF">
        <w:rPr>
          <w:rFonts w:asciiTheme="majorEastAsia" w:eastAsiaTheme="majorEastAsia" w:hAnsiTheme="majorEastAsia" w:hint="eastAsia"/>
          <w:sz w:val="24"/>
          <w:szCs w:val="24"/>
          <w:vertAlign w:val="subscript"/>
        </w:rPr>
        <w:t>3</w:t>
      </w:r>
      <w:r w:rsidRPr="001B03FF">
        <w:rPr>
          <w:rFonts w:asciiTheme="majorEastAsia" w:eastAsiaTheme="majorEastAsia" w:hAnsiTheme="majorEastAsia" w:hint="eastAsia"/>
          <w:sz w:val="24"/>
          <w:szCs w:val="24"/>
        </w:rPr>
        <w:t>（g）   △H=-313kJ</w:t>
      </w:r>
      <w:r w:rsidRPr="001B03FF">
        <w:rPr>
          <w:rFonts w:asciiTheme="majorEastAsia" w:eastAsiaTheme="majorEastAsia" w:hAnsiTheme="majorEastAsia"/>
          <w:position w:val="-4"/>
          <w:sz w:val="24"/>
          <w:szCs w:val="24"/>
        </w:rPr>
        <w:object w:dxaOrig="180" w:dyaOrig="200">
          <v:shape id="_x0000_i1125" type="#_x0000_t75" style="width:9pt;height:9.75pt" o:ole="">
            <v:imagedata r:id="rId221" o:title=""/>
          </v:shape>
          <o:OLEObject Type="Embed" ProgID="Equation.DSMT4" ShapeID="_x0000_i1125" DrawAspect="Content" ObjectID="_1495281731" r:id="rId222"/>
        </w:object>
      </w:r>
      <w:r w:rsidRPr="001B03FF">
        <w:rPr>
          <w:rFonts w:asciiTheme="majorEastAsia" w:eastAsiaTheme="majorEastAsia" w:hAnsiTheme="majorEastAsia" w:hint="eastAsia"/>
          <w:sz w:val="24"/>
          <w:szCs w:val="24"/>
        </w:rPr>
        <w:t>mol</w:t>
      </w:r>
      <w:r w:rsidRPr="001B03FF">
        <w:rPr>
          <w:rFonts w:asciiTheme="majorEastAsia" w:eastAsiaTheme="majorEastAsia" w:hAnsiTheme="majorEastAsia" w:hint="eastAsia"/>
          <w:sz w:val="24"/>
          <w:szCs w:val="24"/>
          <w:vertAlign w:val="superscript"/>
        </w:rPr>
        <w:t>-1</w:t>
      </w:r>
      <w:r w:rsidRPr="001B03FF">
        <w:rPr>
          <w:rFonts w:asciiTheme="majorEastAsia" w:eastAsiaTheme="majorEastAsia" w:hAnsiTheme="majorEastAsia" w:hint="eastAsia"/>
          <w:sz w:val="24"/>
          <w:szCs w:val="24"/>
        </w:rPr>
        <w:t xml:space="preserve"> F---F键的键能为159</w:t>
      </w:r>
      <w:r w:rsidRPr="001B03FF">
        <w:rPr>
          <w:rFonts w:asciiTheme="majorEastAsia" w:eastAsiaTheme="majorEastAsia" w:hAnsiTheme="majorEastAsia"/>
          <w:sz w:val="24"/>
          <w:szCs w:val="24"/>
        </w:rPr>
        <w:t xml:space="preserve"> </w:t>
      </w:r>
      <w:r w:rsidRPr="001B03FF">
        <w:rPr>
          <w:rFonts w:asciiTheme="majorEastAsia" w:eastAsiaTheme="majorEastAsia" w:hAnsiTheme="majorEastAsia"/>
          <w:position w:val="-4"/>
          <w:sz w:val="24"/>
          <w:szCs w:val="24"/>
        </w:rPr>
        <w:object w:dxaOrig="139" w:dyaOrig="180">
          <v:shape id="_x0000_i1126" type="#_x0000_t75" style="width:6.75pt;height:9pt" o:ole="">
            <v:imagedata r:id="rId223" o:title=""/>
          </v:shape>
          <o:OLEObject Type="Embed" ProgID="Equation.DSMT4" ShapeID="_x0000_i1126" DrawAspect="Content" ObjectID="_1495281732" r:id="rId224"/>
        </w:object>
      </w:r>
      <w:r w:rsidRPr="001B03FF">
        <w:rPr>
          <w:rFonts w:asciiTheme="majorEastAsia" w:eastAsiaTheme="majorEastAsia" w:hAnsiTheme="majorEastAsia"/>
          <w:position w:val="-6"/>
          <w:sz w:val="24"/>
          <w:szCs w:val="24"/>
        </w:rPr>
        <w:object w:dxaOrig="600" w:dyaOrig="320">
          <v:shape id="_x0000_i1127" type="#_x0000_t75" style="width:30pt;height:15.75pt" o:ole="">
            <v:imagedata r:id="rId225" o:title=""/>
          </v:shape>
          <o:OLEObject Type="Embed" ProgID="Equation.DSMT4" ShapeID="_x0000_i1127" DrawAspect="Content" ObjectID="_1495281733" r:id="rId226"/>
        </w:object>
      </w:r>
      <w:r w:rsidRPr="001B03FF">
        <w:rPr>
          <w:rFonts w:asciiTheme="majorEastAsia" w:eastAsiaTheme="majorEastAsia" w:hAnsiTheme="majorEastAsia" w:hint="eastAsia"/>
          <w:sz w:val="24"/>
          <w:szCs w:val="24"/>
        </w:rPr>
        <w:t>，CL</w:t>
      </w:r>
      <w:r w:rsidRPr="001B03FF">
        <w:rPr>
          <w:rFonts w:asciiTheme="majorEastAsia" w:eastAsiaTheme="majorEastAsia" w:hAnsiTheme="majorEastAsia" w:hint="eastAsia"/>
          <w:b/>
          <w:sz w:val="24"/>
          <w:szCs w:val="24"/>
        </w:rPr>
        <w:t>—</w:t>
      </w:r>
      <w:r w:rsidRPr="001B03FF">
        <w:rPr>
          <w:rFonts w:asciiTheme="majorEastAsia" w:eastAsiaTheme="majorEastAsia" w:hAnsiTheme="majorEastAsia" w:hint="eastAsia"/>
          <w:sz w:val="24"/>
          <w:szCs w:val="24"/>
        </w:rPr>
        <w:t>CL键能为242kj</w:t>
      </w:r>
      <w:r w:rsidRPr="001B03FF">
        <w:rPr>
          <w:rFonts w:asciiTheme="majorEastAsia" w:eastAsiaTheme="majorEastAsia" w:hAnsiTheme="majorEastAsia"/>
          <w:sz w:val="24"/>
          <w:szCs w:val="24"/>
        </w:rPr>
        <w:t xml:space="preserve"> </w:t>
      </w:r>
      <w:r w:rsidRPr="001B03FF">
        <w:rPr>
          <w:rFonts w:asciiTheme="majorEastAsia" w:eastAsiaTheme="majorEastAsia" w:hAnsiTheme="majorEastAsia"/>
          <w:position w:val="-4"/>
          <w:sz w:val="24"/>
          <w:szCs w:val="24"/>
        </w:rPr>
        <w:object w:dxaOrig="139" w:dyaOrig="180">
          <v:shape id="_x0000_i1128" type="#_x0000_t75" style="width:6.75pt;height:9pt" o:ole="">
            <v:imagedata r:id="rId227" o:title=""/>
          </v:shape>
          <o:OLEObject Type="Embed" ProgID="Equation.DSMT4" ShapeID="_x0000_i1128" DrawAspect="Content" ObjectID="_1495281734" r:id="rId228"/>
        </w:object>
      </w:r>
      <w:r w:rsidRPr="001B03FF">
        <w:rPr>
          <w:rFonts w:asciiTheme="majorEastAsia" w:eastAsiaTheme="majorEastAsia" w:hAnsiTheme="majorEastAsia"/>
          <w:position w:val="-6"/>
          <w:sz w:val="24"/>
          <w:szCs w:val="24"/>
        </w:rPr>
        <w:object w:dxaOrig="600" w:dyaOrig="320">
          <v:shape id="_x0000_i1129" type="#_x0000_t75" style="width:30pt;height:15.75pt" o:ole="">
            <v:imagedata r:id="rId229" o:title=""/>
          </v:shape>
          <o:OLEObject Type="Embed" ProgID="Equation.DSMT4" ShapeID="_x0000_i1129" DrawAspect="Content" ObjectID="_1495281735" r:id="rId230"/>
        </w:object>
      </w:r>
      <w:r w:rsidRPr="001B03FF">
        <w:rPr>
          <w:rFonts w:asciiTheme="majorEastAsia" w:eastAsiaTheme="majorEastAsia" w:hAnsiTheme="majorEastAsia" w:hint="eastAsia"/>
          <w:sz w:val="24"/>
          <w:szCs w:val="24"/>
        </w:rPr>
        <w:t>，则</w:t>
      </w:r>
      <w:r w:rsidRPr="001B03FF">
        <w:rPr>
          <w:rFonts w:asciiTheme="majorEastAsia" w:eastAsiaTheme="majorEastAsia" w:hAnsiTheme="majorEastAsia" w:hint="eastAsia"/>
          <w:b/>
          <w:sz w:val="24"/>
          <w:szCs w:val="24"/>
        </w:rPr>
        <w:t>CLF</w:t>
      </w:r>
      <w:r w:rsidRPr="001B03FF">
        <w:rPr>
          <w:rFonts w:asciiTheme="majorEastAsia" w:eastAsiaTheme="majorEastAsia" w:hAnsiTheme="majorEastAsia" w:hint="eastAsia"/>
          <w:b/>
          <w:sz w:val="24"/>
          <w:szCs w:val="24"/>
          <w:vertAlign w:val="subscript"/>
        </w:rPr>
        <w:t>3</w:t>
      </w:r>
      <w:r w:rsidRPr="001B03FF">
        <w:rPr>
          <w:rFonts w:asciiTheme="majorEastAsia" w:eastAsiaTheme="majorEastAsia" w:hAnsiTheme="majorEastAsia" w:hint="eastAsia"/>
          <w:sz w:val="24"/>
          <w:szCs w:val="24"/>
        </w:rPr>
        <w:t>中CL—F键的平均键能为</w:t>
      </w:r>
      <w:r w:rsidRPr="001B03FF">
        <w:rPr>
          <w:rFonts w:asciiTheme="majorEastAsia" w:eastAsiaTheme="majorEastAsia" w:hAnsiTheme="majorEastAsia" w:hint="eastAsia"/>
          <w:b/>
          <w:sz w:val="24"/>
          <w:szCs w:val="24"/>
        </w:rPr>
        <w:t>____</w:t>
      </w:r>
      <w:r w:rsidRPr="001B03FF">
        <w:rPr>
          <w:rFonts w:asciiTheme="majorEastAsia" w:eastAsiaTheme="majorEastAsia" w:hAnsiTheme="majorEastAsia" w:hint="eastAsia"/>
          <w:sz w:val="24"/>
          <w:szCs w:val="24"/>
        </w:rPr>
        <w:t xml:space="preserve"> kj</w:t>
      </w:r>
      <w:r w:rsidRPr="001B03FF">
        <w:rPr>
          <w:rFonts w:asciiTheme="majorEastAsia" w:eastAsiaTheme="majorEastAsia" w:hAnsiTheme="majorEastAsia"/>
          <w:sz w:val="24"/>
          <w:szCs w:val="24"/>
        </w:rPr>
        <w:t xml:space="preserve"> </w:t>
      </w:r>
      <w:r w:rsidRPr="001B03FF">
        <w:rPr>
          <w:rFonts w:asciiTheme="majorEastAsia" w:eastAsiaTheme="majorEastAsia" w:hAnsiTheme="majorEastAsia"/>
          <w:position w:val="-4"/>
          <w:sz w:val="24"/>
          <w:szCs w:val="24"/>
        </w:rPr>
        <w:object w:dxaOrig="139" w:dyaOrig="180">
          <v:shape id="_x0000_i1130" type="#_x0000_t75" style="width:6.75pt;height:9pt" o:ole="">
            <v:imagedata r:id="rId227" o:title=""/>
          </v:shape>
          <o:OLEObject Type="Embed" ProgID="Equation.DSMT4" ShapeID="_x0000_i1130" DrawAspect="Content" ObjectID="_1495281736" r:id="rId231"/>
        </w:object>
      </w:r>
      <w:r w:rsidRPr="001B03FF">
        <w:rPr>
          <w:rFonts w:asciiTheme="majorEastAsia" w:eastAsiaTheme="majorEastAsia" w:hAnsiTheme="majorEastAsia"/>
          <w:position w:val="-6"/>
          <w:sz w:val="24"/>
          <w:szCs w:val="24"/>
        </w:rPr>
        <w:object w:dxaOrig="600" w:dyaOrig="320">
          <v:shape id="_x0000_i1131" type="#_x0000_t75" style="width:30pt;height:15.75pt" o:ole="">
            <v:imagedata r:id="rId229" o:title=""/>
          </v:shape>
          <o:OLEObject Type="Embed" ProgID="Equation.DSMT4" ShapeID="_x0000_i1131" DrawAspect="Content" ObjectID="_1495281737" r:id="rId232"/>
        </w:object>
      </w:r>
      <w:r w:rsidRPr="001B03FF">
        <w:rPr>
          <w:rFonts w:asciiTheme="majorEastAsia" w:eastAsiaTheme="majorEastAsia" w:hAnsiTheme="majorEastAsia" w:hint="eastAsia"/>
          <w:sz w:val="24"/>
          <w:szCs w:val="24"/>
        </w:rPr>
        <w:t>。CLF</w:t>
      </w:r>
      <w:r w:rsidRPr="001B03FF">
        <w:rPr>
          <w:rFonts w:asciiTheme="majorEastAsia" w:eastAsiaTheme="majorEastAsia" w:hAnsiTheme="majorEastAsia" w:hint="eastAsia"/>
          <w:sz w:val="24"/>
          <w:szCs w:val="24"/>
          <w:vertAlign w:val="subscript"/>
        </w:rPr>
        <w:t>3</w:t>
      </w:r>
      <w:r w:rsidRPr="001B03FF">
        <w:rPr>
          <w:rFonts w:asciiTheme="majorEastAsia" w:eastAsiaTheme="majorEastAsia" w:hAnsiTheme="majorEastAsia" w:hint="eastAsia"/>
          <w:sz w:val="24"/>
          <w:szCs w:val="24"/>
        </w:rPr>
        <w:t>的熔、沸点比Br F</w:t>
      </w:r>
      <w:r w:rsidRPr="001B03FF">
        <w:rPr>
          <w:rFonts w:asciiTheme="majorEastAsia" w:eastAsiaTheme="majorEastAsia" w:hAnsiTheme="majorEastAsia" w:hint="eastAsia"/>
          <w:sz w:val="24"/>
          <w:szCs w:val="24"/>
          <w:vertAlign w:val="subscript"/>
        </w:rPr>
        <w:t>3</w:t>
      </w:r>
      <w:r w:rsidRPr="001B03FF">
        <w:rPr>
          <w:rFonts w:asciiTheme="majorEastAsia" w:eastAsiaTheme="majorEastAsia" w:hAnsiTheme="majorEastAsia" w:hint="eastAsia"/>
          <w:sz w:val="24"/>
          <w:szCs w:val="24"/>
        </w:rPr>
        <w:t>的____（填“高”或“低”）</w:t>
      </w:r>
    </w:p>
    <w:p w:rsidR="001B03FF" w:rsidRPr="001B03FF" w:rsidRDefault="001B03FF" w:rsidP="001B03FF">
      <w:pPr>
        <w:spacing w:line="360" w:lineRule="auto"/>
        <w:ind w:leftChars="200" w:left="1020" w:hangingChars="250" w:hanging="600"/>
        <w:rPr>
          <w:rFonts w:asciiTheme="majorEastAsia" w:eastAsiaTheme="majorEastAsia" w:hAnsiTheme="majorEastAsia"/>
          <w:sz w:val="24"/>
          <w:szCs w:val="24"/>
        </w:rPr>
      </w:pPr>
    </w:p>
    <w:p w:rsidR="001B03FF" w:rsidRPr="001B03FF" w:rsidRDefault="001B03FF" w:rsidP="001B03FF">
      <w:pPr>
        <w:spacing w:line="360" w:lineRule="auto"/>
        <w:rPr>
          <w:rFonts w:asciiTheme="majorEastAsia" w:eastAsiaTheme="majorEastAsia" w:hAnsiTheme="majorEastAsia"/>
          <w:b/>
          <w:sz w:val="24"/>
          <w:szCs w:val="24"/>
        </w:rPr>
      </w:pPr>
      <w:r w:rsidRPr="001B03FF">
        <w:rPr>
          <w:rFonts w:asciiTheme="majorEastAsia" w:eastAsiaTheme="majorEastAsia" w:hAnsiTheme="majorEastAsia" w:hint="eastAsia"/>
          <w:b/>
          <w:sz w:val="24"/>
          <w:szCs w:val="24"/>
        </w:rPr>
        <w:t>34.（12分）【化学—有机化学基础】</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菠萝酯F是一种具有菠萝香味的赋香剂，其合成路线如下：</w:t>
      </w:r>
    </w:p>
    <w:p w:rsidR="001B03FF" w:rsidRPr="001B03FF" w:rsidRDefault="001B03FF" w:rsidP="001B03FF">
      <w:pPr>
        <w:spacing w:line="360" w:lineRule="auto"/>
        <w:rPr>
          <w:rFonts w:asciiTheme="majorEastAsia" w:eastAsiaTheme="majorEastAsia" w:hAnsiTheme="majorEastAsia"/>
          <w:b/>
          <w:sz w:val="24"/>
          <w:szCs w:val="24"/>
        </w:rPr>
      </w:pPr>
      <w:r w:rsidRPr="001B03FF">
        <w:rPr>
          <w:rFonts w:asciiTheme="majorEastAsia" w:eastAsiaTheme="majorEastAsia" w:hAnsiTheme="majorEastAsia"/>
          <w:b/>
          <w:noProof/>
          <w:sz w:val="24"/>
          <w:szCs w:val="24"/>
        </w:rPr>
        <w:drawing>
          <wp:inline distT="0" distB="0" distL="0" distR="0">
            <wp:extent cx="5274310" cy="1255097"/>
            <wp:effectExtent l="19050" t="0" r="254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cstate="print"/>
                    <a:srcRect/>
                    <a:stretch>
                      <a:fillRect/>
                    </a:stretch>
                  </pic:blipFill>
                  <pic:spPr bwMode="auto">
                    <a:xfrm>
                      <a:off x="0" y="0"/>
                      <a:ext cx="5274310" cy="1255097"/>
                    </a:xfrm>
                    <a:prstGeom prst="rect">
                      <a:avLst/>
                    </a:prstGeom>
                    <a:noFill/>
                    <a:ln w="9525">
                      <a:noFill/>
                      <a:miter lim="800000"/>
                      <a:headEnd/>
                      <a:tailEnd/>
                    </a:ln>
                  </pic:spPr>
                </pic:pic>
              </a:graphicData>
            </a:graphic>
          </wp:inline>
        </w:drawing>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noProof/>
          <w:sz w:val="24"/>
          <w:szCs w:val="24"/>
        </w:rPr>
        <w:drawing>
          <wp:inline distT="0" distB="0" distL="0" distR="0">
            <wp:extent cx="5286375" cy="809625"/>
            <wp:effectExtent l="19050" t="0" r="9525" b="0"/>
            <wp:docPr id="5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4"/>
                    <a:srcRect/>
                    <a:stretch>
                      <a:fillRect/>
                    </a:stretch>
                  </pic:blipFill>
                  <pic:spPr bwMode="auto">
                    <a:xfrm>
                      <a:off x="0" y="0"/>
                      <a:ext cx="5286375" cy="809625"/>
                    </a:xfrm>
                    <a:prstGeom prst="rect">
                      <a:avLst/>
                    </a:prstGeom>
                    <a:noFill/>
                    <a:ln w="9525">
                      <a:noFill/>
                      <a:miter lim="800000"/>
                      <a:headEnd/>
                      <a:tailEnd/>
                    </a:ln>
                  </pic:spPr>
                </pic:pic>
              </a:graphicData>
            </a:graphic>
          </wp:inline>
        </w:drawing>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（1）A的结构简式为</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，A中所含官能团的名称是</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（2）由A生成B的反应类型是</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，E的某同分异构体只有一种相同化学环境的氢，该同分异构体的结构简式为</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lastRenderedPageBreak/>
        <w:t>（3）写出D和E反应生成F的化学方程式</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（4）结合题给信息，以溴乙烷和环氧乙烷为原料制备~~醇，设计合成路线（其他试剂任选）.</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35.(12分)</w:t>
      </w:r>
      <w:r w:rsidRPr="001B03FF">
        <w:rPr>
          <w:rFonts w:asciiTheme="majorEastAsia" w:eastAsiaTheme="majorEastAsia" w:hAnsiTheme="majorEastAsia" w:hint="eastAsia"/>
          <w:b/>
          <w:sz w:val="24"/>
          <w:szCs w:val="24"/>
        </w:rPr>
        <w:t>【生物—生物技术实践】</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 xml:space="preserve"> 乳糖酶能够催化乳糖水解为葡萄糖和半乳糖，具有重要应用价值。乳糖酶的制备及固定化步骤如下：</w:t>
      </w:r>
    </w:p>
    <w:p w:rsidR="001B03FF" w:rsidRPr="001B03FF" w:rsidRDefault="001B03FF" w:rsidP="001B03FF">
      <w:pPr>
        <w:spacing w:line="360" w:lineRule="auto"/>
        <w:jc w:val="center"/>
        <w:rPr>
          <w:rFonts w:asciiTheme="majorEastAsia" w:eastAsiaTheme="majorEastAsia" w:hAnsiTheme="majorEastAsia"/>
          <w:sz w:val="24"/>
          <w:szCs w:val="24"/>
        </w:rPr>
      </w:pPr>
      <w:r w:rsidRPr="001B03FF">
        <w:rPr>
          <w:rFonts w:asciiTheme="majorEastAsia" w:eastAsiaTheme="majorEastAsia" w:hAnsiTheme="majorEastAsia"/>
          <w:noProof/>
          <w:sz w:val="24"/>
          <w:szCs w:val="24"/>
        </w:rPr>
        <w:drawing>
          <wp:inline distT="0" distB="0" distL="0" distR="0">
            <wp:extent cx="5057775" cy="523875"/>
            <wp:effectExtent l="19050" t="0" r="9525" b="0"/>
            <wp:docPr id="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5"/>
                    <a:srcRect/>
                    <a:stretch>
                      <a:fillRect/>
                    </a:stretch>
                  </pic:blipFill>
                  <pic:spPr bwMode="auto">
                    <a:xfrm>
                      <a:off x="0" y="0"/>
                      <a:ext cx="5057775" cy="523875"/>
                    </a:xfrm>
                    <a:prstGeom prst="rect">
                      <a:avLst/>
                    </a:prstGeom>
                    <a:noFill/>
                    <a:ln w="9525">
                      <a:noFill/>
                      <a:miter lim="800000"/>
                      <a:headEnd/>
                      <a:tailEnd/>
                    </a:ln>
                  </pic:spPr>
                </pic:pic>
              </a:graphicData>
            </a:graphic>
          </wp:inline>
        </w:drawing>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（1）帅选产乳糖酶的微生物L是，宜用</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作为培养基中的唯一碳源。培养基中琼脂的作用是</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。从功能上讲，这种培养基属于</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（2）培养微生物L前，宜采用</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方法对接种环进行灭菌。</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（3）纯化后的乳糖酶可用电泳法检测其分子量大小。在相同条件下，带电荷相同的蛋白质电泳速度越快，说明其分子量越</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w:t>
      </w:r>
    </w:p>
    <w:p w:rsidR="001B03FF" w:rsidRPr="001B03FF" w:rsidRDefault="001B03FF" w:rsidP="001B03FF">
      <w:pPr>
        <w:spacing w:line="360" w:lineRule="auto"/>
        <w:ind w:left="240" w:hangingChars="100" w:hanging="24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（4）乳糖酶宜采用化学结合法（共价键结合法）进行固定化，可通过检测固化乳糖酶的</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确定起应用价值。出化学结合法外，酶的固定化方法还包括</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 xml:space="preserve"> 、离子吸附法及交联法等。</w:t>
      </w:r>
    </w:p>
    <w:p w:rsidR="001B03FF" w:rsidRPr="001B03FF" w:rsidRDefault="001B03FF" w:rsidP="001B03FF">
      <w:pPr>
        <w:widowControl/>
        <w:spacing w:line="360" w:lineRule="auto"/>
        <w:jc w:val="left"/>
        <w:rPr>
          <w:rFonts w:asciiTheme="majorEastAsia" w:eastAsiaTheme="majorEastAsia" w:hAnsiTheme="majorEastAsia" w:cs="宋体"/>
          <w:kern w:val="0"/>
          <w:sz w:val="24"/>
          <w:szCs w:val="24"/>
        </w:rPr>
      </w:pPr>
      <w:r w:rsidRPr="001B03FF">
        <w:rPr>
          <w:rFonts w:asciiTheme="majorEastAsia" w:eastAsiaTheme="majorEastAsia" w:hAnsiTheme="majorEastAsia" w:cs="宋体"/>
          <w:kern w:val="0"/>
          <w:sz w:val="24"/>
          <w:szCs w:val="24"/>
        </w:rPr>
        <w:t>36.（12分）【生物—现代生物科技专题】治疗性克隆对解决供体器官缺乏和器官移植后免疫排斥反应具有重要意义。流程如下：</w:t>
      </w:r>
      <w:r w:rsidRPr="001B03FF">
        <w:rPr>
          <w:rFonts w:asciiTheme="majorEastAsia" w:eastAsiaTheme="majorEastAsia" w:hAnsiTheme="majorEastAsia" w:cs="宋体"/>
          <w:noProof/>
          <w:kern w:val="0"/>
          <w:sz w:val="24"/>
          <w:szCs w:val="24"/>
        </w:rPr>
        <w:drawing>
          <wp:inline distT="0" distB="0" distL="0" distR="0">
            <wp:extent cx="5276850" cy="904875"/>
            <wp:effectExtent l="19050" t="0" r="0" b="0"/>
            <wp:docPr id="571" name="图片 571" descr=")VBTR2]O43R6[S$1DHAR[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VBTR2]O43R6[S$1DHAR[YT"/>
                    <pic:cNvPicPr>
                      <a:picLocks noChangeAspect="1" noChangeArrowheads="1"/>
                    </pic:cNvPicPr>
                  </pic:nvPicPr>
                  <pic:blipFill>
                    <a:blip r:embed="rId236"/>
                    <a:srcRect/>
                    <a:stretch>
                      <a:fillRect/>
                    </a:stretch>
                  </pic:blipFill>
                  <pic:spPr bwMode="auto">
                    <a:xfrm>
                      <a:off x="0" y="0"/>
                      <a:ext cx="5276850" cy="904875"/>
                    </a:xfrm>
                    <a:prstGeom prst="rect">
                      <a:avLst/>
                    </a:prstGeom>
                    <a:noFill/>
                    <a:ln w="9525">
                      <a:noFill/>
                      <a:miter lim="800000"/>
                      <a:headEnd/>
                      <a:tailEnd/>
                    </a:ln>
                  </pic:spPr>
                </pic:pic>
              </a:graphicData>
            </a:graphic>
          </wp:inline>
        </w:drawing>
      </w:r>
      <w:r w:rsidRPr="001B03FF">
        <w:rPr>
          <w:rFonts w:asciiTheme="majorEastAsia" w:eastAsiaTheme="majorEastAsia" w:hAnsiTheme="majorEastAsia" w:cs="宋体"/>
          <w:kern w:val="0"/>
          <w:sz w:val="24"/>
          <w:szCs w:val="24"/>
        </w:rPr>
        <w:t>（1）过程①采用的是细胞工程中的</w:t>
      </w:r>
      <w:r w:rsidRPr="001B03FF">
        <w:rPr>
          <w:rFonts w:asciiTheme="majorEastAsia" w:eastAsiaTheme="majorEastAsia" w:hAnsiTheme="majorEastAsia" w:cs="宋体"/>
          <w:kern w:val="0"/>
          <w:sz w:val="24"/>
          <w:szCs w:val="24"/>
          <w:u w:val="single"/>
        </w:rPr>
        <w:t>        </w:t>
      </w:r>
      <w:r w:rsidRPr="001B03FF">
        <w:rPr>
          <w:rFonts w:asciiTheme="majorEastAsia" w:eastAsiaTheme="majorEastAsia" w:hAnsiTheme="majorEastAsia" w:cs="宋体"/>
          <w:kern w:val="0"/>
          <w:sz w:val="24"/>
          <w:szCs w:val="24"/>
        </w:rPr>
        <w:t>技术，过程②采用的是胚胎工程中的</w:t>
      </w:r>
      <w:r w:rsidRPr="001B03FF">
        <w:rPr>
          <w:rFonts w:asciiTheme="majorEastAsia" w:eastAsiaTheme="majorEastAsia" w:hAnsiTheme="majorEastAsia" w:cs="宋体"/>
          <w:kern w:val="0"/>
          <w:sz w:val="24"/>
          <w:szCs w:val="24"/>
          <w:u w:val="single"/>
        </w:rPr>
        <w:t>        </w:t>
      </w:r>
      <w:r w:rsidRPr="001B03FF">
        <w:rPr>
          <w:rFonts w:asciiTheme="majorEastAsia" w:eastAsiaTheme="majorEastAsia" w:hAnsiTheme="majorEastAsia" w:cs="宋体"/>
          <w:kern w:val="0"/>
          <w:sz w:val="24"/>
          <w:szCs w:val="24"/>
        </w:rPr>
        <w:t>技术。（2）体细胞进行体外培养时，所需气体主要有O2和CO2，其中CO2的作用是维持培养液（基）的</w:t>
      </w:r>
      <w:r w:rsidRPr="001B03FF">
        <w:rPr>
          <w:rFonts w:asciiTheme="majorEastAsia" w:eastAsiaTheme="majorEastAsia" w:hAnsiTheme="majorEastAsia" w:cs="宋体"/>
          <w:kern w:val="0"/>
          <w:sz w:val="24"/>
          <w:szCs w:val="24"/>
          <w:u w:val="single"/>
        </w:rPr>
        <w:t>        </w:t>
      </w:r>
      <w:r w:rsidRPr="001B03FF">
        <w:rPr>
          <w:rFonts w:asciiTheme="majorEastAsia" w:eastAsiaTheme="majorEastAsia" w:hAnsiTheme="majorEastAsia" w:cs="宋体"/>
          <w:kern w:val="0"/>
          <w:sz w:val="24"/>
          <w:szCs w:val="24"/>
        </w:rPr>
        <w:t>。（3）如果克隆过程中需进行基因改造，在构建基因表达载体（重组载体）时必须使用  和  两种工具酶。基因表达载体上除目的基因外，还需有</w:t>
      </w:r>
      <w:r w:rsidRPr="001B03FF">
        <w:rPr>
          <w:rFonts w:asciiTheme="majorEastAsia" w:eastAsiaTheme="majorEastAsia" w:hAnsiTheme="majorEastAsia" w:cs="宋体"/>
          <w:kern w:val="0"/>
          <w:sz w:val="24"/>
          <w:szCs w:val="24"/>
          <w:u w:val="single"/>
        </w:rPr>
        <w:t>        </w:t>
      </w:r>
      <w:r w:rsidRPr="001B03FF">
        <w:rPr>
          <w:rFonts w:asciiTheme="majorEastAsia" w:eastAsiaTheme="majorEastAsia" w:hAnsiTheme="majorEastAsia" w:cs="宋体"/>
          <w:kern w:val="0"/>
          <w:sz w:val="24"/>
          <w:szCs w:val="24"/>
        </w:rPr>
        <w:t>基因，以便选出成功导入基因表达载体的细胞。（4）胚胎干细胞可以来自于囊胚中的</w:t>
      </w:r>
      <w:r w:rsidRPr="001B03FF">
        <w:rPr>
          <w:rFonts w:asciiTheme="majorEastAsia" w:eastAsiaTheme="majorEastAsia" w:hAnsiTheme="majorEastAsia" w:cs="宋体"/>
          <w:kern w:val="0"/>
          <w:sz w:val="24"/>
          <w:szCs w:val="24"/>
          <w:u w:val="single"/>
        </w:rPr>
        <w:t>        </w:t>
      </w:r>
      <w:r w:rsidRPr="001B03FF">
        <w:rPr>
          <w:rFonts w:asciiTheme="majorEastAsia" w:eastAsiaTheme="majorEastAsia" w:hAnsiTheme="majorEastAsia" w:cs="宋体"/>
          <w:kern w:val="0"/>
          <w:sz w:val="24"/>
          <w:szCs w:val="24"/>
        </w:rPr>
        <w:t>。在一定条件下，胚胎干细胞可以</w:t>
      </w:r>
      <w:r w:rsidRPr="001B03FF">
        <w:rPr>
          <w:rFonts w:asciiTheme="majorEastAsia" w:eastAsiaTheme="majorEastAsia" w:hAnsiTheme="majorEastAsia" w:cs="宋体"/>
          <w:kern w:val="0"/>
          <w:sz w:val="24"/>
          <w:szCs w:val="24"/>
        </w:rPr>
        <w:lastRenderedPageBreak/>
        <w:t>分化形成不同的组织器官。若将图中获得的组织器官移植给个体</w:t>
      </w:r>
      <w:r w:rsidRPr="001B03FF">
        <w:rPr>
          <w:rFonts w:asciiTheme="majorEastAsia" w:eastAsiaTheme="majorEastAsia" w:hAnsiTheme="majorEastAsia" w:cs="宋体"/>
          <w:kern w:val="0"/>
          <w:sz w:val="24"/>
          <w:szCs w:val="24"/>
          <w:u w:val="single"/>
        </w:rPr>
        <w:t>        </w:t>
      </w:r>
      <w:r w:rsidRPr="001B03FF">
        <w:rPr>
          <w:rFonts w:asciiTheme="majorEastAsia" w:eastAsiaTheme="majorEastAsia" w:hAnsiTheme="majorEastAsia" w:cs="宋体"/>
          <w:kern w:val="0"/>
          <w:sz w:val="24"/>
          <w:szCs w:val="24"/>
        </w:rPr>
        <w:t xml:space="preserve">（填“A”或“B”），则不会发生免疫排斥反应。 </w:t>
      </w:r>
    </w:p>
    <w:p w:rsidR="001B03FF" w:rsidRPr="001B03FF" w:rsidRDefault="001B03FF" w:rsidP="001B03FF">
      <w:pPr>
        <w:spacing w:line="360" w:lineRule="auto"/>
        <w:ind w:left="240" w:hangingChars="100" w:hanging="240"/>
        <w:rPr>
          <w:rFonts w:asciiTheme="majorEastAsia" w:eastAsiaTheme="majorEastAsia" w:hAnsiTheme="majorEastAsia"/>
          <w:sz w:val="24"/>
          <w:szCs w:val="24"/>
        </w:rPr>
      </w:pP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37.（12分）【物理——物理3-3】</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 xml:space="preserve">    （1）墨滴入水，扩而散之，徐徐混匀。关于该现象的分析正确的是</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。（双选，填正确答案标号）</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ab/>
      </w:r>
      <w:r w:rsidRPr="001B03FF">
        <w:rPr>
          <w:rFonts w:asciiTheme="majorEastAsia" w:eastAsiaTheme="majorEastAsia" w:hAnsiTheme="majorEastAsia" w:hint="eastAsia"/>
          <w:sz w:val="24"/>
          <w:szCs w:val="24"/>
        </w:rPr>
        <w:tab/>
        <w:t>a.混合均匀主要是由于碳粒受重力作用</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ab/>
      </w:r>
      <w:r w:rsidRPr="001B03FF">
        <w:rPr>
          <w:rFonts w:asciiTheme="majorEastAsia" w:eastAsiaTheme="majorEastAsia" w:hAnsiTheme="majorEastAsia" w:hint="eastAsia"/>
          <w:sz w:val="24"/>
          <w:szCs w:val="24"/>
        </w:rPr>
        <w:tab/>
        <w:t>b.混合均匀的过程中，水分子和碳粒都做无规则运动</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ab/>
      </w:r>
      <w:r w:rsidRPr="001B03FF">
        <w:rPr>
          <w:rFonts w:asciiTheme="majorEastAsia" w:eastAsiaTheme="majorEastAsia" w:hAnsiTheme="majorEastAsia" w:hint="eastAsia"/>
          <w:sz w:val="24"/>
          <w:szCs w:val="24"/>
        </w:rPr>
        <w:tab/>
        <w:t>c.使用碳粒更小的墨汁，混合均匀的过程运行得更迅速</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ab/>
      </w:r>
      <w:r w:rsidRPr="001B03FF">
        <w:rPr>
          <w:rFonts w:asciiTheme="majorEastAsia" w:eastAsiaTheme="majorEastAsia" w:hAnsiTheme="majorEastAsia" w:hint="eastAsia"/>
          <w:sz w:val="24"/>
          <w:szCs w:val="24"/>
        </w:rPr>
        <w:tab/>
        <w:t>d.墨汁的扩散运动是由于碳粒和水分子发生化学反应引起的</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noProof/>
          <w:sz w:val="24"/>
          <w:szCs w:val="24"/>
        </w:rPr>
        <w:drawing>
          <wp:anchor distT="0" distB="0" distL="114300" distR="114300" simplePos="0" relativeHeight="251670528" behindDoc="0" locked="0" layoutInCell="1" allowOverlap="1">
            <wp:simplePos x="0" y="0"/>
            <wp:positionH relativeFrom="margin">
              <wp:posOffset>3209925</wp:posOffset>
            </wp:positionH>
            <wp:positionV relativeFrom="margin">
              <wp:posOffset>2476500</wp:posOffset>
            </wp:positionV>
            <wp:extent cx="2505075" cy="600075"/>
            <wp:effectExtent l="19050" t="0" r="9525" b="0"/>
            <wp:wrapSquare wrapText="bothSides"/>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37"/>
                    <a:srcRect/>
                    <a:stretch>
                      <a:fillRect/>
                    </a:stretch>
                  </pic:blipFill>
                  <pic:spPr bwMode="auto">
                    <a:xfrm>
                      <a:off x="0" y="0"/>
                      <a:ext cx="2505075" cy="600075"/>
                    </a:xfrm>
                    <a:prstGeom prst="rect">
                      <a:avLst/>
                    </a:prstGeom>
                    <a:noFill/>
                    <a:ln w="9525">
                      <a:noFill/>
                      <a:miter lim="800000"/>
                      <a:headEnd/>
                      <a:tailEnd/>
                    </a:ln>
                  </pic:spPr>
                </pic:pic>
              </a:graphicData>
            </a:graphic>
          </wp:anchor>
        </w:drawing>
      </w:r>
      <w:r w:rsidRPr="001B03FF">
        <w:rPr>
          <w:rFonts w:asciiTheme="majorEastAsia" w:eastAsiaTheme="majorEastAsia" w:hAnsiTheme="majorEastAsia" w:hint="eastAsia"/>
          <w:sz w:val="24"/>
          <w:szCs w:val="24"/>
        </w:rPr>
        <w:tab/>
        <w:t>（2）扣在水平桌面的热杯盖有时会发生被顶起的现象。如图，截面积为S的热杯盖扣在水平桌上，开始时内部封闭气体的温度为300K，压强为大气压强P</w:t>
      </w:r>
      <w:r w:rsidRPr="001B03FF">
        <w:rPr>
          <w:rFonts w:asciiTheme="majorEastAsia" w:eastAsiaTheme="majorEastAsia" w:hAnsiTheme="majorEastAsia" w:hint="eastAsia"/>
          <w:sz w:val="24"/>
          <w:szCs w:val="24"/>
          <w:vertAlign w:val="subscript"/>
        </w:rPr>
        <w:t xml:space="preserve">0 </w:t>
      </w:r>
      <w:r w:rsidRPr="001B03FF">
        <w:rPr>
          <w:rFonts w:asciiTheme="majorEastAsia" w:eastAsiaTheme="majorEastAsia" w:hAnsiTheme="majorEastAsia" w:hint="eastAsia"/>
          <w:sz w:val="24"/>
          <w:szCs w:val="24"/>
        </w:rPr>
        <w:t xml:space="preserve"> 当封闭气体温度上升至303K时，杯盖恰好被整体顶起，放出少许气体后又落回桌面，其内部气体压强立刻减为P</w:t>
      </w:r>
      <w:r w:rsidRPr="001B03FF">
        <w:rPr>
          <w:rFonts w:asciiTheme="majorEastAsia" w:eastAsiaTheme="majorEastAsia" w:hAnsiTheme="majorEastAsia" w:hint="eastAsia"/>
          <w:sz w:val="24"/>
          <w:szCs w:val="24"/>
          <w:vertAlign w:val="subscript"/>
        </w:rPr>
        <w:t xml:space="preserve">0 </w:t>
      </w:r>
      <w:r w:rsidRPr="001B03FF">
        <w:rPr>
          <w:rFonts w:asciiTheme="majorEastAsia" w:eastAsiaTheme="majorEastAsia" w:hAnsiTheme="majorEastAsia" w:hint="eastAsia"/>
          <w:sz w:val="24"/>
          <w:szCs w:val="24"/>
        </w:rPr>
        <w:t xml:space="preserve"> 温度仍为303K。在经过一段时间，内部气体温度恢复到300K。整个过程中粉笔气体均可视为理想气体。求：</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（i）当温度上升到303K且尚未放气时，封闭气体的压强；</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（ii）当温度恢复到300K时，竖立向上提起杯盖随需的最小力。</w:t>
      </w:r>
    </w:p>
    <w:p w:rsidR="001B03FF" w:rsidRPr="001B03FF" w:rsidRDefault="001B03FF" w:rsidP="001B03FF">
      <w:pPr>
        <w:widowControl/>
        <w:spacing w:line="360" w:lineRule="auto"/>
        <w:jc w:val="left"/>
        <w:rPr>
          <w:rFonts w:asciiTheme="majorEastAsia" w:eastAsiaTheme="majorEastAsia" w:hAnsiTheme="majorEastAsia" w:cs="宋体"/>
          <w:kern w:val="0"/>
          <w:sz w:val="24"/>
          <w:szCs w:val="24"/>
        </w:rPr>
      </w:pP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sz w:val="24"/>
          <w:szCs w:val="24"/>
        </w:rPr>
        <w:t>38（12分）【物理—物理3-4】</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sz w:val="24"/>
          <w:szCs w:val="24"/>
        </w:rPr>
        <w:t>（1）如图，轻弹簧上端固定，下端连接一小物块，物块沿竖直方向做简谐运动。以竖直向上为正方向，物块简谐运动的表达式为y=0.1sin(2.5</w:t>
      </w:r>
      <w:r w:rsidRPr="001B03FF">
        <w:rPr>
          <w:rFonts w:asciiTheme="majorEastAsia" w:eastAsiaTheme="majorEastAsia" w:hAnsiTheme="majorEastAsia"/>
          <w:noProof/>
          <w:sz w:val="24"/>
          <w:szCs w:val="24"/>
        </w:rPr>
        <w:drawing>
          <wp:inline distT="0" distB="0" distL="0" distR="0">
            <wp:extent cx="76200" cy="200025"/>
            <wp:effectExtent l="19050" t="0" r="0" b="0"/>
            <wp:docPr id="590" name="图片 5" descr="C:\Users\Administrator\Documents\Tencent Files\2329384855\Image\C2C\][)28A9_K$$SXQ`@MYD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istrator\Documents\Tencent Files\2329384855\Image\C2C\][)28A9_K$$SXQ`@MYD00{3.gif"/>
                    <pic:cNvPicPr>
                      <a:picLocks noChangeAspect="1" noChangeArrowheads="1"/>
                    </pic:cNvPicPr>
                  </pic:nvPicPr>
                  <pic:blipFill>
                    <a:blip r:embed="rId238"/>
                    <a:srcRect/>
                    <a:stretch>
                      <a:fillRect/>
                    </a:stretch>
                  </pic:blipFill>
                  <pic:spPr bwMode="auto">
                    <a:xfrm>
                      <a:off x="0" y="0"/>
                      <a:ext cx="76200" cy="200025"/>
                    </a:xfrm>
                    <a:prstGeom prst="rect">
                      <a:avLst/>
                    </a:prstGeom>
                    <a:noFill/>
                    <a:ln w="9525">
                      <a:noFill/>
                      <a:miter lim="800000"/>
                      <a:headEnd/>
                      <a:tailEnd/>
                    </a:ln>
                  </pic:spPr>
                </pic:pic>
              </a:graphicData>
            </a:graphic>
          </wp:inline>
        </w:drawing>
      </w:r>
      <w:r w:rsidRPr="001B03FF">
        <w:rPr>
          <w:rFonts w:asciiTheme="majorEastAsia" w:eastAsiaTheme="majorEastAsia" w:hAnsiTheme="majorEastAsia"/>
          <w:sz w:val="24"/>
          <w:szCs w:val="24"/>
        </w:rPr>
        <w:t>t)m。t=0时刻，一小球从距离物块h搞出自由落下；t=0.6s时，小球恰好与物块处于同一高度。取重力加速度的大小g=10m/s2.以下判断正确的是</w:t>
      </w:r>
      <w:r w:rsidRPr="001B03FF">
        <w:rPr>
          <w:rFonts w:asciiTheme="majorEastAsia" w:eastAsiaTheme="majorEastAsia" w:hAnsiTheme="majorEastAsia"/>
          <w:sz w:val="24"/>
          <w:szCs w:val="24"/>
          <w:u w:val="single"/>
        </w:rPr>
        <w:t>         </w:t>
      </w:r>
      <w:r w:rsidRPr="001B03FF">
        <w:rPr>
          <w:rFonts w:asciiTheme="majorEastAsia" w:eastAsiaTheme="majorEastAsia" w:hAnsiTheme="majorEastAsia"/>
          <w:sz w:val="24"/>
          <w:szCs w:val="24"/>
        </w:rPr>
        <w:t>。（双选，天正确答案标号）</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sz w:val="24"/>
          <w:szCs w:val="24"/>
        </w:rPr>
        <w:t>a.h=1.7m                </w:t>
      </w:r>
      <w:r w:rsidRPr="001B03FF">
        <w:rPr>
          <w:rFonts w:asciiTheme="majorEastAsia" w:eastAsiaTheme="majorEastAsia" w:hAnsiTheme="majorEastAsia" w:hint="eastAsia"/>
          <w:sz w:val="24"/>
          <w:szCs w:val="24"/>
        </w:rPr>
        <w:t xml:space="preserve">                  </w:t>
      </w:r>
      <w:r w:rsidRPr="001B03FF">
        <w:rPr>
          <w:rFonts w:asciiTheme="majorEastAsia" w:eastAsiaTheme="majorEastAsia" w:hAnsiTheme="majorEastAsia"/>
          <w:sz w:val="24"/>
          <w:szCs w:val="24"/>
        </w:rPr>
        <w:t xml:space="preserve"> b.简谐运动的周期是0.8s </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c.0.6s内物块运动的路程是0.2m     d.t=0.4s时，物块与小球运动方向相反</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noProof/>
          <w:sz w:val="24"/>
          <w:szCs w:val="24"/>
        </w:rPr>
        <w:lastRenderedPageBreak/>
        <w:drawing>
          <wp:inline distT="0" distB="0" distL="0" distR="0">
            <wp:extent cx="800100" cy="1200150"/>
            <wp:effectExtent l="19050" t="0" r="0" b="0"/>
            <wp:docPr id="59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39"/>
                    <a:srcRect/>
                    <a:stretch>
                      <a:fillRect/>
                    </a:stretch>
                  </pic:blipFill>
                  <pic:spPr bwMode="auto">
                    <a:xfrm>
                      <a:off x="0" y="0"/>
                      <a:ext cx="800100" cy="1200150"/>
                    </a:xfrm>
                    <a:prstGeom prst="rect">
                      <a:avLst/>
                    </a:prstGeom>
                    <a:noFill/>
                    <a:ln w="9525">
                      <a:noFill/>
                      <a:miter lim="800000"/>
                      <a:headEnd/>
                      <a:tailEnd/>
                    </a:ln>
                  </pic:spPr>
                </pic:pic>
              </a:graphicData>
            </a:graphic>
          </wp:inline>
        </w:drawing>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（2）半径为R、介质折射率为n的透明圆柱体，过其轴线00</w:t>
      </w:r>
      <w:r w:rsidRPr="001B03FF">
        <w:rPr>
          <w:rFonts w:asciiTheme="majorEastAsia" w:eastAsiaTheme="majorEastAsia" w:hAnsiTheme="majorEastAsia"/>
          <w:sz w:val="24"/>
          <w:szCs w:val="24"/>
        </w:rPr>
        <w:t>’</w:t>
      </w:r>
      <w:r w:rsidRPr="001B03FF">
        <w:rPr>
          <w:rFonts w:asciiTheme="majorEastAsia" w:eastAsiaTheme="majorEastAsia" w:hAnsiTheme="majorEastAsia" w:hint="eastAsia"/>
          <w:sz w:val="24"/>
          <w:szCs w:val="24"/>
        </w:rPr>
        <w:t>的截面如图所示。位于截面所在平面内的一细束光线，以角i0由O点入射，折射光线由上边界的A点射出。当光线在O点的入射角减小至某一值时，折射光线在上边界的B点恰好发生全反射。求A、B两点间的距离。</w:t>
      </w:r>
    </w:p>
    <w:p w:rsidR="001B03FF" w:rsidRPr="001B03FF" w:rsidRDefault="001B03FF" w:rsidP="001B03FF">
      <w:pPr>
        <w:pStyle w:val="a5"/>
        <w:spacing w:line="360" w:lineRule="auto"/>
        <w:ind w:left="720" w:firstLineChars="0" w:firstLine="0"/>
        <w:rPr>
          <w:rFonts w:asciiTheme="majorEastAsia" w:eastAsiaTheme="majorEastAsia" w:hAnsiTheme="majorEastAsia"/>
          <w:sz w:val="24"/>
          <w:szCs w:val="24"/>
        </w:rPr>
      </w:pPr>
      <w:r w:rsidRPr="001B03FF">
        <w:rPr>
          <w:rFonts w:asciiTheme="majorEastAsia" w:eastAsiaTheme="majorEastAsia" w:hAnsiTheme="majorEastAsia"/>
          <w:noProof/>
          <w:sz w:val="24"/>
          <w:szCs w:val="24"/>
        </w:rPr>
        <w:drawing>
          <wp:inline distT="0" distB="0" distL="0" distR="0">
            <wp:extent cx="2181225" cy="1285875"/>
            <wp:effectExtent l="19050" t="0" r="9525" b="0"/>
            <wp:docPr id="59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40"/>
                    <a:srcRect/>
                    <a:stretch>
                      <a:fillRect/>
                    </a:stretch>
                  </pic:blipFill>
                  <pic:spPr bwMode="auto">
                    <a:xfrm>
                      <a:off x="0" y="0"/>
                      <a:ext cx="2181225" cy="1285875"/>
                    </a:xfrm>
                    <a:prstGeom prst="rect">
                      <a:avLst/>
                    </a:prstGeom>
                    <a:noFill/>
                    <a:ln w="9525">
                      <a:noFill/>
                      <a:miter lim="800000"/>
                      <a:headEnd/>
                      <a:tailEnd/>
                    </a:ln>
                  </pic:spPr>
                </pic:pic>
              </a:graphicData>
            </a:graphic>
          </wp:inline>
        </w:drawing>
      </w:r>
    </w:p>
    <w:p w:rsidR="001B03FF" w:rsidRPr="001B03FF" w:rsidRDefault="001B03FF" w:rsidP="001B03FF">
      <w:pPr>
        <w:pStyle w:val="a5"/>
        <w:spacing w:line="360" w:lineRule="auto"/>
        <w:ind w:left="720" w:firstLineChars="0" w:firstLine="0"/>
        <w:rPr>
          <w:rFonts w:asciiTheme="majorEastAsia" w:eastAsiaTheme="majorEastAsia" w:hAnsiTheme="majorEastAsia"/>
          <w:sz w:val="24"/>
          <w:szCs w:val="24"/>
        </w:rPr>
      </w:pPr>
      <w:r w:rsidRPr="001B03FF">
        <w:rPr>
          <w:rFonts w:asciiTheme="majorEastAsia" w:eastAsiaTheme="majorEastAsia" w:hAnsiTheme="majorEastAsia"/>
          <w:noProof/>
          <w:sz w:val="24"/>
          <w:szCs w:val="24"/>
        </w:rPr>
        <w:drawing>
          <wp:inline distT="0" distB="0" distL="0" distR="0">
            <wp:extent cx="1057275" cy="1533525"/>
            <wp:effectExtent l="19050" t="0" r="9525" b="0"/>
            <wp:docPr id="5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41"/>
                    <a:srcRect/>
                    <a:stretch>
                      <a:fillRect/>
                    </a:stretch>
                  </pic:blipFill>
                  <pic:spPr bwMode="auto">
                    <a:xfrm>
                      <a:off x="0" y="0"/>
                      <a:ext cx="1057275" cy="1533525"/>
                    </a:xfrm>
                    <a:prstGeom prst="rect">
                      <a:avLst/>
                    </a:prstGeom>
                    <a:noFill/>
                    <a:ln w="9525">
                      <a:noFill/>
                      <a:miter lim="800000"/>
                      <a:headEnd/>
                      <a:tailEnd/>
                    </a:ln>
                  </pic:spPr>
                </pic:pic>
              </a:graphicData>
            </a:graphic>
          </wp:inline>
        </w:drawing>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39.（12分）【物理—物理3—5】</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（1）</w:t>
      </w:r>
      <w:r w:rsidRPr="001B03FF">
        <w:rPr>
          <w:rFonts w:asciiTheme="majorEastAsia" w:eastAsiaTheme="majorEastAsia" w:hAnsiTheme="majorEastAsia" w:hint="eastAsia"/>
          <w:sz w:val="24"/>
          <w:szCs w:val="24"/>
          <w:vertAlign w:val="superscript"/>
        </w:rPr>
        <w:t>14</w:t>
      </w:r>
      <w:r w:rsidRPr="001B03FF">
        <w:rPr>
          <w:rFonts w:asciiTheme="majorEastAsia" w:eastAsiaTheme="majorEastAsia" w:hAnsiTheme="majorEastAsia" w:hint="eastAsia"/>
          <w:sz w:val="24"/>
          <w:szCs w:val="24"/>
        </w:rPr>
        <w:t>C发生放射性衰变成为</w:t>
      </w:r>
      <w:r w:rsidRPr="001B03FF">
        <w:rPr>
          <w:rFonts w:asciiTheme="majorEastAsia" w:eastAsiaTheme="majorEastAsia" w:hAnsiTheme="majorEastAsia" w:hint="eastAsia"/>
          <w:sz w:val="24"/>
          <w:szCs w:val="24"/>
          <w:vertAlign w:val="superscript"/>
        </w:rPr>
        <w:t>14</w:t>
      </w:r>
      <w:r w:rsidRPr="001B03FF">
        <w:rPr>
          <w:rFonts w:asciiTheme="majorEastAsia" w:eastAsiaTheme="majorEastAsia" w:hAnsiTheme="majorEastAsia" w:hint="eastAsia"/>
          <w:sz w:val="24"/>
          <w:szCs w:val="24"/>
        </w:rPr>
        <w:t>N，半衰期约5700年。已知植物存活期间，其体内</w:t>
      </w:r>
      <w:r w:rsidRPr="001B03FF">
        <w:rPr>
          <w:rFonts w:asciiTheme="majorEastAsia" w:eastAsiaTheme="majorEastAsia" w:hAnsiTheme="majorEastAsia" w:hint="eastAsia"/>
          <w:sz w:val="24"/>
          <w:szCs w:val="24"/>
          <w:vertAlign w:val="superscript"/>
        </w:rPr>
        <w:t>14</w:t>
      </w:r>
      <w:r w:rsidRPr="001B03FF">
        <w:rPr>
          <w:rFonts w:asciiTheme="majorEastAsia" w:eastAsiaTheme="majorEastAsia" w:hAnsiTheme="majorEastAsia" w:hint="eastAsia"/>
          <w:sz w:val="24"/>
          <w:szCs w:val="24"/>
        </w:rPr>
        <w:t>C与</w:t>
      </w:r>
      <w:r w:rsidRPr="001B03FF">
        <w:rPr>
          <w:rFonts w:asciiTheme="majorEastAsia" w:eastAsiaTheme="majorEastAsia" w:hAnsiTheme="majorEastAsia" w:hint="eastAsia"/>
          <w:sz w:val="24"/>
          <w:szCs w:val="24"/>
          <w:vertAlign w:val="superscript"/>
        </w:rPr>
        <w:t>12</w:t>
      </w:r>
      <w:r w:rsidRPr="001B03FF">
        <w:rPr>
          <w:rFonts w:asciiTheme="majorEastAsia" w:eastAsiaTheme="majorEastAsia" w:hAnsiTheme="majorEastAsia" w:hint="eastAsia"/>
          <w:sz w:val="24"/>
          <w:szCs w:val="24"/>
        </w:rPr>
        <w:t>C的比例不变；生命活动结束后，</w:t>
      </w:r>
      <w:r w:rsidRPr="001B03FF">
        <w:rPr>
          <w:rFonts w:asciiTheme="majorEastAsia" w:eastAsiaTheme="majorEastAsia" w:hAnsiTheme="majorEastAsia" w:hint="eastAsia"/>
          <w:sz w:val="24"/>
          <w:szCs w:val="24"/>
          <w:vertAlign w:val="superscript"/>
        </w:rPr>
        <w:t>14</w:t>
      </w:r>
      <w:r w:rsidRPr="001B03FF">
        <w:rPr>
          <w:rFonts w:asciiTheme="majorEastAsia" w:eastAsiaTheme="majorEastAsia" w:hAnsiTheme="majorEastAsia" w:hint="eastAsia"/>
          <w:sz w:val="24"/>
          <w:szCs w:val="24"/>
        </w:rPr>
        <w:t>C的比例持续减少。现通过测量得知，某古木样品中</w:t>
      </w:r>
      <w:r w:rsidRPr="001B03FF">
        <w:rPr>
          <w:rFonts w:asciiTheme="majorEastAsia" w:eastAsiaTheme="majorEastAsia" w:hAnsiTheme="majorEastAsia" w:hint="eastAsia"/>
          <w:sz w:val="24"/>
          <w:szCs w:val="24"/>
          <w:vertAlign w:val="superscript"/>
        </w:rPr>
        <w:t>14</w:t>
      </w:r>
      <w:r w:rsidRPr="001B03FF">
        <w:rPr>
          <w:rFonts w:asciiTheme="majorEastAsia" w:eastAsiaTheme="majorEastAsia" w:hAnsiTheme="majorEastAsia" w:hint="eastAsia"/>
          <w:sz w:val="24"/>
          <w:szCs w:val="24"/>
        </w:rPr>
        <w:t>C的比例正好是现代植物所制样品的二分之一。下列说法正确的是</w:t>
      </w:r>
      <w:r w:rsidRPr="001B03FF">
        <w:rPr>
          <w:rFonts w:asciiTheme="majorEastAsia" w:eastAsiaTheme="majorEastAsia" w:hAnsiTheme="majorEastAsia" w:hint="eastAsia"/>
          <w:sz w:val="24"/>
          <w:szCs w:val="24"/>
          <w:u w:val="single"/>
        </w:rPr>
        <w:t xml:space="preserve">        </w:t>
      </w:r>
      <w:r w:rsidRPr="001B03FF">
        <w:rPr>
          <w:rFonts w:asciiTheme="majorEastAsia" w:eastAsiaTheme="majorEastAsia" w:hAnsiTheme="majorEastAsia" w:hint="eastAsia"/>
          <w:sz w:val="24"/>
          <w:szCs w:val="24"/>
        </w:rPr>
        <w:t>。（双选，填正确答案标号）</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 xml:space="preserve">     a.该古木的年代距今约5700年</w:t>
      </w:r>
    </w:p>
    <w:p w:rsidR="001B03FF" w:rsidRPr="001B03FF" w:rsidRDefault="001B03FF" w:rsidP="001B03FF">
      <w:pPr>
        <w:spacing w:line="360" w:lineRule="auto"/>
        <w:ind w:firstLineChars="250" w:firstLine="60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b.</w:t>
      </w:r>
      <w:r w:rsidRPr="001B03FF">
        <w:rPr>
          <w:rFonts w:asciiTheme="majorEastAsia" w:eastAsiaTheme="majorEastAsia" w:hAnsiTheme="majorEastAsia" w:hint="eastAsia"/>
          <w:sz w:val="24"/>
          <w:szCs w:val="24"/>
          <w:vertAlign w:val="superscript"/>
        </w:rPr>
        <w:t xml:space="preserve"> 12</w:t>
      </w:r>
      <w:r w:rsidRPr="001B03FF">
        <w:rPr>
          <w:rFonts w:asciiTheme="majorEastAsia" w:eastAsiaTheme="majorEastAsia" w:hAnsiTheme="majorEastAsia" w:hint="eastAsia"/>
          <w:sz w:val="24"/>
          <w:szCs w:val="24"/>
        </w:rPr>
        <w:t>C、</w:t>
      </w:r>
      <w:r w:rsidRPr="001B03FF">
        <w:rPr>
          <w:rFonts w:asciiTheme="majorEastAsia" w:eastAsiaTheme="majorEastAsia" w:hAnsiTheme="majorEastAsia" w:hint="eastAsia"/>
          <w:sz w:val="24"/>
          <w:szCs w:val="24"/>
          <w:vertAlign w:val="superscript"/>
        </w:rPr>
        <w:t>13</w:t>
      </w:r>
      <w:r w:rsidRPr="001B03FF">
        <w:rPr>
          <w:rFonts w:asciiTheme="majorEastAsia" w:eastAsiaTheme="majorEastAsia" w:hAnsiTheme="majorEastAsia" w:hint="eastAsia"/>
          <w:sz w:val="24"/>
          <w:szCs w:val="24"/>
        </w:rPr>
        <w:t>C、</w:t>
      </w:r>
      <w:r w:rsidRPr="001B03FF">
        <w:rPr>
          <w:rFonts w:asciiTheme="majorEastAsia" w:eastAsiaTheme="majorEastAsia" w:hAnsiTheme="majorEastAsia" w:hint="eastAsia"/>
          <w:sz w:val="24"/>
          <w:szCs w:val="24"/>
          <w:vertAlign w:val="superscript"/>
        </w:rPr>
        <w:t>14</w:t>
      </w:r>
      <w:r w:rsidRPr="001B03FF">
        <w:rPr>
          <w:rFonts w:asciiTheme="majorEastAsia" w:eastAsiaTheme="majorEastAsia" w:hAnsiTheme="majorEastAsia" w:hint="eastAsia"/>
          <w:sz w:val="24"/>
          <w:szCs w:val="24"/>
        </w:rPr>
        <w:t>C具有相同的中子数</w:t>
      </w:r>
    </w:p>
    <w:p w:rsidR="001B03FF" w:rsidRPr="001B03FF" w:rsidRDefault="001B03FF" w:rsidP="001B03FF">
      <w:pPr>
        <w:spacing w:line="360" w:lineRule="auto"/>
        <w:ind w:firstLineChars="250" w:firstLine="60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c.</w:t>
      </w:r>
      <w:r w:rsidRPr="001B03FF">
        <w:rPr>
          <w:rFonts w:asciiTheme="majorEastAsia" w:eastAsiaTheme="majorEastAsia" w:hAnsiTheme="majorEastAsia" w:hint="eastAsia"/>
          <w:sz w:val="24"/>
          <w:szCs w:val="24"/>
          <w:vertAlign w:val="superscript"/>
        </w:rPr>
        <w:t xml:space="preserve"> 14</w:t>
      </w:r>
      <w:r w:rsidRPr="001B03FF">
        <w:rPr>
          <w:rFonts w:asciiTheme="majorEastAsia" w:eastAsiaTheme="majorEastAsia" w:hAnsiTheme="majorEastAsia" w:hint="eastAsia"/>
          <w:sz w:val="24"/>
          <w:szCs w:val="24"/>
        </w:rPr>
        <w:t>C衰变为</w:t>
      </w:r>
      <w:r w:rsidRPr="001B03FF">
        <w:rPr>
          <w:rFonts w:asciiTheme="majorEastAsia" w:eastAsiaTheme="majorEastAsia" w:hAnsiTheme="majorEastAsia" w:hint="eastAsia"/>
          <w:sz w:val="24"/>
          <w:szCs w:val="24"/>
          <w:vertAlign w:val="superscript"/>
        </w:rPr>
        <w:t>14</w:t>
      </w:r>
      <w:r w:rsidRPr="001B03FF">
        <w:rPr>
          <w:rFonts w:asciiTheme="majorEastAsia" w:eastAsiaTheme="majorEastAsia" w:hAnsiTheme="majorEastAsia" w:hint="eastAsia"/>
          <w:sz w:val="24"/>
          <w:szCs w:val="24"/>
        </w:rPr>
        <w:t>N的过程中放出β射线</w:t>
      </w:r>
    </w:p>
    <w:p w:rsidR="001B03FF" w:rsidRPr="001B03FF" w:rsidRDefault="001B03FF" w:rsidP="001B03FF">
      <w:pPr>
        <w:spacing w:line="360" w:lineRule="auto"/>
        <w:ind w:firstLineChars="250" w:firstLine="600"/>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d.增加样品测量环境的压强将加速14C的衰变</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hint="eastAsia"/>
          <w:sz w:val="24"/>
          <w:szCs w:val="24"/>
        </w:rPr>
        <w:t>（2）如图，三个质量相同的滑块A、B、C，间隔相等的静置于同一水平直轨道上。现给滑块A向右的初速度v</w:t>
      </w:r>
      <w:r w:rsidRPr="001B03FF">
        <w:rPr>
          <w:rFonts w:asciiTheme="majorEastAsia" w:eastAsiaTheme="majorEastAsia" w:hAnsiTheme="majorEastAsia" w:hint="eastAsia"/>
          <w:sz w:val="24"/>
          <w:szCs w:val="24"/>
          <w:vertAlign w:val="subscript"/>
        </w:rPr>
        <w:t>0</w:t>
      </w:r>
      <w:r w:rsidRPr="001B03FF">
        <w:rPr>
          <w:rFonts w:asciiTheme="majorEastAsia" w:eastAsiaTheme="majorEastAsia" w:hAnsiTheme="majorEastAsia" w:hint="eastAsia"/>
          <w:sz w:val="24"/>
          <w:szCs w:val="24"/>
        </w:rPr>
        <w:t>，一段时间后A与B发生碰撞，碰后A、B分别</w:t>
      </w:r>
      <w:r w:rsidRPr="001B03FF">
        <w:rPr>
          <w:rFonts w:asciiTheme="majorEastAsia" w:eastAsiaTheme="majorEastAsia" w:hAnsiTheme="majorEastAsia" w:hint="eastAsia"/>
          <w:sz w:val="24"/>
          <w:szCs w:val="24"/>
        </w:rPr>
        <w:lastRenderedPageBreak/>
        <w:t>以</w:t>
      </w:r>
      <w:r w:rsidRPr="001B03FF">
        <w:rPr>
          <w:rFonts w:asciiTheme="majorEastAsia" w:eastAsiaTheme="majorEastAsia" w:hAnsiTheme="majorEastAsia"/>
          <w:position w:val="-24"/>
          <w:sz w:val="24"/>
          <w:szCs w:val="24"/>
        </w:rPr>
        <w:object w:dxaOrig="220" w:dyaOrig="620">
          <v:shape id="_x0000_i1132" type="#_x0000_t75" style="width:11.25pt;height:30.75pt" o:ole="">
            <v:imagedata r:id="rId242" o:title=""/>
          </v:shape>
          <o:OLEObject Type="Embed" ProgID="Equation.3" ShapeID="_x0000_i1132" DrawAspect="Content" ObjectID="_1495281738" r:id="rId243"/>
        </w:object>
      </w:r>
      <w:r w:rsidRPr="001B03FF">
        <w:rPr>
          <w:rFonts w:asciiTheme="majorEastAsia" w:eastAsiaTheme="majorEastAsia" w:hAnsiTheme="majorEastAsia" w:hint="eastAsia"/>
          <w:sz w:val="24"/>
          <w:szCs w:val="24"/>
        </w:rPr>
        <w:t>v</w:t>
      </w:r>
      <w:r w:rsidRPr="001B03FF">
        <w:rPr>
          <w:rFonts w:asciiTheme="majorEastAsia" w:eastAsiaTheme="majorEastAsia" w:hAnsiTheme="majorEastAsia" w:hint="eastAsia"/>
          <w:sz w:val="24"/>
          <w:szCs w:val="24"/>
          <w:vertAlign w:val="subscript"/>
        </w:rPr>
        <w:t>0</w:t>
      </w:r>
      <w:r w:rsidRPr="001B03FF">
        <w:rPr>
          <w:rFonts w:asciiTheme="majorEastAsia" w:eastAsiaTheme="majorEastAsia" w:hAnsiTheme="majorEastAsia" w:hint="eastAsia"/>
          <w:sz w:val="24"/>
          <w:szCs w:val="24"/>
        </w:rPr>
        <w:t>、</w:t>
      </w:r>
      <w:r w:rsidRPr="001B03FF">
        <w:rPr>
          <w:rFonts w:asciiTheme="majorEastAsia" w:eastAsiaTheme="majorEastAsia" w:hAnsiTheme="majorEastAsia"/>
          <w:position w:val="-24"/>
          <w:sz w:val="24"/>
          <w:szCs w:val="24"/>
        </w:rPr>
        <w:object w:dxaOrig="240" w:dyaOrig="620">
          <v:shape id="_x0000_i1133" type="#_x0000_t75" style="width:12pt;height:30.75pt" o:ole="">
            <v:imagedata r:id="rId244" o:title=""/>
          </v:shape>
          <o:OLEObject Type="Embed" ProgID="Equation.3" ShapeID="_x0000_i1133" DrawAspect="Content" ObjectID="_1495281739" r:id="rId245"/>
        </w:object>
      </w:r>
      <w:r w:rsidRPr="001B03FF">
        <w:rPr>
          <w:rFonts w:asciiTheme="majorEastAsia" w:eastAsiaTheme="majorEastAsia" w:hAnsiTheme="majorEastAsia" w:hint="eastAsia"/>
          <w:sz w:val="24"/>
          <w:szCs w:val="24"/>
        </w:rPr>
        <w:t xml:space="preserve"> v</w:t>
      </w:r>
      <w:r w:rsidRPr="001B03FF">
        <w:rPr>
          <w:rFonts w:asciiTheme="majorEastAsia" w:eastAsiaTheme="majorEastAsia" w:hAnsiTheme="majorEastAsia" w:hint="eastAsia"/>
          <w:sz w:val="24"/>
          <w:szCs w:val="24"/>
          <w:vertAlign w:val="subscript"/>
        </w:rPr>
        <w:t>0</w:t>
      </w:r>
      <w:r w:rsidRPr="001B03FF">
        <w:rPr>
          <w:rFonts w:asciiTheme="majorEastAsia" w:eastAsiaTheme="majorEastAsia" w:hAnsiTheme="majorEastAsia" w:hint="eastAsia"/>
          <w:sz w:val="24"/>
          <w:szCs w:val="24"/>
        </w:rPr>
        <w:t>的速度向右运动，B再与C发生碰撞，碰后B、C黏在一起向右运动。滑块A、B与轨道间的动摩擦因数为同一恒定值。两次碰撞事件均极短。求B、C碰后瞬间共同速度的大小。</w:t>
      </w:r>
    </w:p>
    <w:p w:rsidR="001B03FF" w:rsidRPr="001B03FF" w:rsidRDefault="001B03FF" w:rsidP="001B03FF">
      <w:pPr>
        <w:spacing w:line="360" w:lineRule="auto"/>
        <w:rPr>
          <w:rFonts w:asciiTheme="majorEastAsia" w:eastAsiaTheme="majorEastAsia" w:hAnsiTheme="majorEastAsia"/>
          <w:sz w:val="24"/>
          <w:szCs w:val="24"/>
        </w:rPr>
      </w:pPr>
      <w:r w:rsidRPr="001B03FF">
        <w:rPr>
          <w:rFonts w:asciiTheme="majorEastAsia" w:eastAsiaTheme="majorEastAsia" w:hAnsiTheme="majorEastAsia"/>
          <w:noProof/>
          <w:sz w:val="24"/>
          <w:szCs w:val="24"/>
        </w:rPr>
        <w:drawing>
          <wp:inline distT="0" distB="0" distL="0" distR="0">
            <wp:extent cx="2200275" cy="476250"/>
            <wp:effectExtent l="19050" t="0" r="9525" b="0"/>
            <wp:docPr id="5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46"/>
                    <a:srcRect/>
                    <a:stretch>
                      <a:fillRect/>
                    </a:stretch>
                  </pic:blipFill>
                  <pic:spPr bwMode="auto">
                    <a:xfrm>
                      <a:off x="0" y="0"/>
                      <a:ext cx="2200275" cy="476250"/>
                    </a:xfrm>
                    <a:prstGeom prst="rect">
                      <a:avLst/>
                    </a:prstGeom>
                    <a:noFill/>
                    <a:ln w="9525">
                      <a:noFill/>
                      <a:miter lim="800000"/>
                      <a:headEnd/>
                      <a:tailEnd/>
                    </a:ln>
                  </pic:spPr>
                </pic:pic>
              </a:graphicData>
            </a:graphic>
          </wp:inline>
        </w:drawing>
      </w:r>
    </w:p>
    <w:p w:rsidR="001B03FF" w:rsidRPr="001B03FF" w:rsidRDefault="001B03FF" w:rsidP="001B03FF">
      <w:pPr>
        <w:spacing w:line="360" w:lineRule="auto"/>
        <w:rPr>
          <w:rFonts w:asciiTheme="majorEastAsia" w:eastAsiaTheme="majorEastAsia" w:hAnsiTheme="majorEastAsia"/>
          <w:sz w:val="24"/>
          <w:szCs w:val="24"/>
        </w:rPr>
      </w:pPr>
    </w:p>
    <w:p w:rsidR="001B03FF" w:rsidRPr="001B03FF" w:rsidRDefault="001B03FF" w:rsidP="001B03FF">
      <w:pPr>
        <w:spacing w:line="360" w:lineRule="auto"/>
        <w:rPr>
          <w:rFonts w:asciiTheme="majorEastAsia" w:eastAsiaTheme="majorEastAsia" w:hAnsiTheme="majorEastAsia"/>
          <w:b/>
          <w:sz w:val="24"/>
          <w:szCs w:val="24"/>
        </w:rPr>
      </w:pPr>
    </w:p>
    <w:p w:rsidR="001B03FF" w:rsidRPr="00FA5F44" w:rsidRDefault="001B03FF" w:rsidP="001B03FF">
      <w:pPr>
        <w:rPr>
          <w:sz w:val="24"/>
          <w:szCs w:val="24"/>
        </w:rPr>
      </w:pPr>
    </w:p>
    <w:p w:rsidR="001B03FF" w:rsidRPr="001B03FF" w:rsidRDefault="001B03FF" w:rsidP="00282E21">
      <w:pPr>
        <w:ind w:firstLine="420"/>
        <w:rPr>
          <w:color w:val="FF0000"/>
          <w:sz w:val="24"/>
          <w:szCs w:val="24"/>
        </w:rPr>
      </w:pPr>
    </w:p>
    <w:sectPr w:rsidR="001B03FF" w:rsidRPr="001B03FF" w:rsidSect="00E14E18">
      <w:headerReference w:type="default" r:id="rId24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F65" w:rsidRDefault="00EE5F65" w:rsidP="007303DD">
      <w:r>
        <w:separator/>
      </w:r>
    </w:p>
  </w:endnote>
  <w:endnote w:type="continuationSeparator" w:id="0">
    <w:p w:rsidR="00EE5F65" w:rsidRDefault="00EE5F65" w:rsidP="00730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F65" w:rsidRDefault="00EE5F65" w:rsidP="007303DD">
      <w:r>
        <w:separator/>
      </w:r>
    </w:p>
  </w:footnote>
  <w:footnote w:type="continuationSeparator" w:id="0">
    <w:p w:rsidR="00EE5F65" w:rsidRDefault="00EE5F65" w:rsidP="007303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969" w:rsidRDefault="002014B5">
    <w:pPr>
      <w:pStyle w:val="a3"/>
    </w:pPr>
    <w:r>
      <w:rPr>
        <w:noProof/>
      </w:rPr>
      <w:drawing>
        <wp:inline distT="0" distB="0" distL="0" distR="0">
          <wp:extent cx="5274310" cy="4273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xpw.jpg"/>
                  <pic:cNvPicPr/>
                </pic:nvPicPr>
                <pic:blipFill>
                  <a:blip r:embed="rId1">
                    <a:extLst>
                      <a:ext uri="{28A0092B-C50C-407E-A947-70E740481C1C}">
                        <a14:useLocalDpi xmlns:a14="http://schemas.microsoft.com/office/drawing/2010/main" val="0"/>
                      </a:ext>
                    </a:extLst>
                  </a:blip>
                  <a:stretch>
                    <a:fillRect/>
                  </a:stretch>
                </pic:blipFill>
                <pic:spPr>
                  <a:xfrm>
                    <a:off x="0" y="0"/>
                    <a:ext cx="5274310" cy="42735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0C6D94"/>
    <w:multiLevelType w:val="hybridMultilevel"/>
    <w:tmpl w:val="ACA82B9A"/>
    <w:lvl w:ilvl="0" w:tplc="0D88817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EAC5936"/>
    <w:multiLevelType w:val="hybridMultilevel"/>
    <w:tmpl w:val="B1BAB598"/>
    <w:lvl w:ilvl="0" w:tplc="0FB4CA48">
      <w:start w:val="1"/>
      <w:numFmt w:val="decimal"/>
      <w:lvlText w:val="（%1）"/>
      <w:lvlJc w:val="left"/>
      <w:pPr>
        <w:ind w:left="1350" w:hanging="93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C7D792F"/>
    <w:multiLevelType w:val="hybridMultilevel"/>
    <w:tmpl w:val="128E50B2"/>
    <w:lvl w:ilvl="0" w:tplc="B16E5B18">
      <w:start w:val="1"/>
      <w:numFmt w:val="lowerRoman"/>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CB60070"/>
    <w:multiLevelType w:val="hybridMultilevel"/>
    <w:tmpl w:val="8AF69B92"/>
    <w:lvl w:ilvl="0" w:tplc="B886A21C">
      <w:start w:val="1"/>
      <w:numFmt w:val="decimal"/>
      <w:lvlText w:val="（%1）"/>
      <w:lvlJc w:val="left"/>
      <w:pPr>
        <w:ind w:left="1140" w:hanging="72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303A5169"/>
    <w:multiLevelType w:val="hybridMultilevel"/>
    <w:tmpl w:val="8B92057C"/>
    <w:lvl w:ilvl="0" w:tplc="44B09B1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22B61B0"/>
    <w:multiLevelType w:val="hybridMultilevel"/>
    <w:tmpl w:val="EEE20496"/>
    <w:lvl w:ilvl="0" w:tplc="4A38BBEC">
      <w:start w:val="1"/>
      <w:numFmt w:val="upperLetter"/>
      <w:lvlText w:val="%1."/>
      <w:lvlJc w:val="left"/>
      <w:pPr>
        <w:ind w:left="296" w:hanging="360"/>
      </w:pPr>
      <w:rPr>
        <w:rFonts w:hint="default"/>
      </w:rPr>
    </w:lvl>
    <w:lvl w:ilvl="1" w:tplc="04090019" w:tentative="1">
      <w:start w:val="1"/>
      <w:numFmt w:val="lowerLetter"/>
      <w:lvlText w:val="%2)"/>
      <w:lvlJc w:val="left"/>
      <w:pPr>
        <w:ind w:left="776" w:hanging="420"/>
      </w:pPr>
    </w:lvl>
    <w:lvl w:ilvl="2" w:tplc="0409001B" w:tentative="1">
      <w:start w:val="1"/>
      <w:numFmt w:val="lowerRoman"/>
      <w:lvlText w:val="%3."/>
      <w:lvlJc w:val="right"/>
      <w:pPr>
        <w:ind w:left="1196" w:hanging="420"/>
      </w:pPr>
    </w:lvl>
    <w:lvl w:ilvl="3" w:tplc="0409000F" w:tentative="1">
      <w:start w:val="1"/>
      <w:numFmt w:val="decimal"/>
      <w:lvlText w:val="%4."/>
      <w:lvlJc w:val="left"/>
      <w:pPr>
        <w:ind w:left="1616" w:hanging="420"/>
      </w:pPr>
    </w:lvl>
    <w:lvl w:ilvl="4" w:tplc="04090019" w:tentative="1">
      <w:start w:val="1"/>
      <w:numFmt w:val="lowerLetter"/>
      <w:lvlText w:val="%5)"/>
      <w:lvlJc w:val="left"/>
      <w:pPr>
        <w:ind w:left="2036" w:hanging="420"/>
      </w:pPr>
    </w:lvl>
    <w:lvl w:ilvl="5" w:tplc="0409001B" w:tentative="1">
      <w:start w:val="1"/>
      <w:numFmt w:val="lowerRoman"/>
      <w:lvlText w:val="%6."/>
      <w:lvlJc w:val="right"/>
      <w:pPr>
        <w:ind w:left="2456" w:hanging="420"/>
      </w:pPr>
    </w:lvl>
    <w:lvl w:ilvl="6" w:tplc="0409000F" w:tentative="1">
      <w:start w:val="1"/>
      <w:numFmt w:val="decimal"/>
      <w:lvlText w:val="%7."/>
      <w:lvlJc w:val="left"/>
      <w:pPr>
        <w:ind w:left="2876" w:hanging="420"/>
      </w:pPr>
    </w:lvl>
    <w:lvl w:ilvl="7" w:tplc="04090019" w:tentative="1">
      <w:start w:val="1"/>
      <w:numFmt w:val="lowerLetter"/>
      <w:lvlText w:val="%8)"/>
      <w:lvlJc w:val="left"/>
      <w:pPr>
        <w:ind w:left="3296" w:hanging="420"/>
      </w:pPr>
    </w:lvl>
    <w:lvl w:ilvl="8" w:tplc="0409001B" w:tentative="1">
      <w:start w:val="1"/>
      <w:numFmt w:val="lowerRoman"/>
      <w:lvlText w:val="%9."/>
      <w:lvlJc w:val="right"/>
      <w:pPr>
        <w:ind w:left="3716" w:hanging="420"/>
      </w:pPr>
    </w:lvl>
  </w:abstractNum>
  <w:abstractNum w:abstractNumId="6">
    <w:nsid w:val="35AD7AC9"/>
    <w:multiLevelType w:val="hybridMultilevel"/>
    <w:tmpl w:val="F0EAF02C"/>
    <w:lvl w:ilvl="0" w:tplc="42C6F8EA">
      <w:start w:val="1"/>
      <w:numFmt w:val="decimal"/>
      <w:lvlText w:val="（%1）"/>
      <w:lvlJc w:val="left"/>
      <w:pPr>
        <w:ind w:left="1146"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A5752DF"/>
    <w:multiLevelType w:val="hybridMultilevel"/>
    <w:tmpl w:val="D9088372"/>
    <w:lvl w:ilvl="0" w:tplc="F9C2225E">
      <w:start w:val="1"/>
      <w:numFmt w:val="upperLetter"/>
      <w:lvlText w:val="%1．"/>
      <w:lvlJc w:val="left"/>
      <w:pPr>
        <w:ind w:left="311" w:hanging="375"/>
      </w:pPr>
      <w:rPr>
        <w:rFonts w:hint="default"/>
      </w:rPr>
    </w:lvl>
    <w:lvl w:ilvl="1" w:tplc="04090019" w:tentative="1">
      <w:start w:val="1"/>
      <w:numFmt w:val="lowerLetter"/>
      <w:lvlText w:val="%2)"/>
      <w:lvlJc w:val="left"/>
      <w:pPr>
        <w:ind w:left="776" w:hanging="420"/>
      </w:pPr>
    </w:lvl>
    <w:lvl w:ilvl="2" w:tplc="0409001B" w:tentative="1">
      <w:start w:val="1"/>
      <w:numFmt w:val="lowerRoman"/>
      <w:lvlText w:val="%3."/>
      <w:lvlJc w:val="right"/>
      <w:pPr>
        <w:ind w:left="1196" w:hanging="420"/>
      </w:pPr>
    </w:lvl>
    <w:lvl w:ilvl="3" w:tplc="0409000F" w:tentative="1">
      <w:start w:val="1"/>
      <w:numFmt w:val="decimal"/>
      <w:lvlText w:val="%4."/>
      <w:lvlJc w:val="left"/>
      <w:pPr>
        <w:ind w:left="1616" w:hanging="420"/>
      </w:pPr>
    </w:lvl>
    <w:lvl w:ilvl="4" w:tplc="04090019" w:tentative="1">
      <w:start w:val="1"/>
      <w:numFmt w:val="lowerLetter"/>
      <w:lvlText w:val="%5)"/>
      <w:lvlJc w:val="left"/>
      <w:pPr>
        <w:ind w:left="2036" w:hanging="420"/>
      </w:pPr>
    </w:lvl>
    <w:lvl w:ilvl="5" w:tplc="0409001B" w:tentative="1">
      <w:start w:val="1"/>
      <w:numFmt w:val="lowerRoman"/>
      <w:lvlText w:val="%6."/>
      <w:lvlJc w:val="right"/>
      <w:pPr>
        <w:ind w:left="2456" w:hanging="420"/>
      </w:pPr>
    </w:lvl>
    <w:lvl w:ilvl="6" w:tplc="0409000F" w:tentative="1">
      <w:start w:val="1"/>
      <w:numFmt w:val="decimal"/>
      <w:lvlText w:val="%7."/>
      <w:lvlJc w:val="left"/>
      <w:pPr>
        <w:ind w:left="2876" w:hanging="420"/>
      </w:pPr>
    </w:lvl>
    <w:lvl w:ilvl="7" w:tplc="04090019" w:tentative="1">
      <w:start w:val="1"/>
      <w:numFmt w:val="lowerLetter"/>
      <w:lvlText w:val="%8)"/>
      <w:lvlJc w:val="left"/>
      <w:pPr>
        <w:ind w:left="3296" w:hanging="420"/>
      </w:pPr>
    </w:lvl>
    <w:lvl w:ilvl="8" w:tplc="0409001B" w:tentative="1">
      <w:start w:val="1"/>
      <w:numFmt w:val="lowerRoman"/>
      <w:lvlText w:val="%9."/>
      <w:lvlJc w:val="right"/>
      <w:pPr>
        <w:ind w:left="3716" w:hanging="420"/>
      </w:pPr>
    </w:lvl>
  </w:abstractNum>
  <w:abstractNum w:abstractNumId="8">
    <w:nsid w:val="40DA286C"/>
    <w:multiLevelType w:val="hybridMultilevel"/>
    <w:tmpl w:val="B4CC9966"/>
    <w:lvl w:ilvl="0" w:tplc="A87C0950">
      <w:start w:val="1"/>
      <w:numFmt w:val="decimal"/>
      <w:lvlText w:val="%1、"/>
      <w:lvlJc w:val="left"/>
      <w:pPr>
        <w:ind w:left="-64" w:hanging="360"/>
      </w:pPr>
      <w:rPr>
        <w:rFonts w:hint="default"/>
      </w:rPr>
    </w:lvl>
    <w:lvl w:ilvl="1" w:tplc="04090019" w:tentative="1">
      <w:start w:val="1"/>
      <w:numFmt w:val="lowerLetter"/>
      <w:lvlText w:val="%2)"/>
      <w:lvlJc w:val="left"/>
      <w:pPr>
        <w:ind w:left="416" w:hanging="420"/>
      </w:pPr>
    </w:lvl>
    <w:lvl w:ilvl="2" w:tplc="0409001B" w:tentative="1">
      <w:start w:val="1"/>
      <w:numFmt w:val="lowerRoman"/>
      <w:lvlText w:val="%3."/>
      <w:lvlJc w:val="right"/>
      <w:pPr>
        <w:ind w:left="836" w:hanging="420"/>
      </w:pPr>
    </w:lvl>
    <w:lvl w:ilvl="3" w:tplc="0409000F" w:tentative="1">
      <w:start w:val="1"/>
      <w:numFmt w:val="decimal"/>
      <w:lvlText w:val="%4."/>
      <w:lvlJc w:val="left"/>
      <w:pPr>
        <w:ind w:left="1256" w:hanging="420"/>
      </w:pPr>
    </w:lvl>
    <w:lvl w:ilvl="4" w:tplc="04090019" w:tentative="1">
      <w:start w:val="1"/>
      <w:numFmt w:val="lowerLetter"/>
      <w:lvlText w:val="%5)"/>
      <w:lvlJc w:val="left"/>
      <w:pPr>
        <w:ind w:left="1676" w:hanging="420"/>
      </w:pPr>
    </w:lvl>
    <w:lvl w:ilvl="5" w:tplc="0409001B" w:tentative="1">
      <w:start w:val="1"/>
      <w:numFmt w:val="lowerRoman"/>
      <w:lvlText w:val="%6."/>
      <w:lvlJc w:val="right"/>
      <w:pPr>
        <w:ind w:left="2096" w:hanging="420"/>
      </w:pPr>
    </w:lvl>
    <w:lvl w:ilvl="6" w:tplc="0409000F" w:tentative="1">
      <w:start w:val="1"/>
      <w:numFmt w:val="decimal"/>
      <w:lvlText w:val="%7."/>
      <w:lvlJc w:val="left"/>
      <w:pPr>
        <w:ind w:left="2516" w:hanging="420"/>
      </w:pPr>
    </w:lvl>
    <w:lvl w:ilvl="7" w:tplc="04090019" w:tentative="1">
      <w:start w:val="1"/>
      <w:numFmt w:val="lowerLetter"/>
      <w:lvlText w:val="%8)"/>
      <w:lvlJc w:val="left"/>
      <w:pPr>
        <w:ind w:left="2936" w:hanging="420"/>
      </w:pPr>
    </w:lvl>
    <w:lvl w:ilvl="8" w:tplc="0409001B" w:tentative="1">
      <w:start w:val="1"/>
      <w:numFmt w:val="lowerRoman"/>
      <w:lvlText w:val="%9."/>
      <w:lvlJc w:val="right"/>
      <w:pPr>
        <w:ind w:left="3356" w:hanging="420"/>
      </w:pPr>
    </w:lvl>
  </w:abstractNum>
  <w:abstractNum w:abstractNumId="9">
    <w:nsid w:val="547A0575"/>
    <w:multiLevelType w:val="hybridMultilevel"/>
    <w:tmpl w:val="B2B8DB4C"/>
    <w:lvl w:ilvl="0" w:tplc="92509C80">
      <w:start w:val="1"/>
      <w:numFmt w:val="decimalEnclosedCircle"/>
      <w:lvlText w:val="%1"/>
      <w:lvlJc w:val="left"/>
      <w:pPr>
        <w:ind w:left="720" w:hanging="360"/>
      </w:pPr>
      <w:rPr>
        <w:rFonts w:ascii="Calibri" w:eastAsia="宋体" w:hAnsi="Calibri" w:cs="Times New Roman"/>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nsid w:val="55751CE3"/>
    <w:multiLevelType w:val="singleLevel"/>
    <w:tmpl w:val="55751CE3"/>
    <w:lvl w:ilvl="0">
      <w:start w:val="39"/>
      <w:numFmt w:val="decimal"/>
      <w:suff w:val="nothing"/>
      <w:lvlText w:val="%1."/>
      <w:lvlJc w:val="left"/>
    </w:lvl>
  </w:abstractNum>
  <w:abstractNum w:abstractNumId="11">
    <w:nsid w:val="55751F89"/>
    <w:multiLevelType w:val="singleLevel"/>
    <w:tmpl w:val="55751F89"/>
    <w:lvl w:ilvl="0">
      <w:start w:val="1"/>
      <w:numFmt w:val="decimal"/>
      <w:suff w:val="nothing"/>
      <w:lvlText w:val="(%1)"/>
      <w:lvlJc w:val="left"/>
    </w:lvl>
  </w:abstractNum>
  <w:abstractNum w:abstractNumId="12">
    <w:nsid w:val="5575374F"/>
    <w:multiLevelType w:val="singleLevel"/>
    <w:tmpl w:val="5575374F"/>
    <w:lvl w:ilvl="0">
      <w:start w:val="11"/>
      <w:numFmt w:val="decimal"/>
      <w:suff w:val="nothing"/>
      <w:lvlText w:val="%1."/>
      <w:lvlJc w:val="left"/>
    </w:lvl>
  </w:abstractNum>
  <w:abstractNum w:abstractNumId="13">
    <w:nsid w:val="5575383A"/>
    <w:multiLevelType w:val="singleLevel"/>
    <w:tmpl w:val="5575383A"/>
    <w:lvl w:ilvl="0">
      <w:start w:val="13"/>
      <w:numFmt w:val="decimal"/>
      <w:suff w:val="nothing"/>
      <w:lvlText w:val="%1."/>
      <w:lvlJc w:val="left"/>
    </w:lvl>
  </w:abstractNum>
  <w:abstractNum w:abstractNumId="14">
    <w:nsid w:val="5575389E"/>
    <w:multiLevelType w:val="singleLevel"/>
    <w:tmpl w:val="5575389E"/>
    <w:lvl w:ilvl="0">
      <w:start w:val="1"/>
      <w:numFmt w:val="upperLetter"/>
      <w:suff w:val="nothing"/>
      <w:lvlText w:val="%1."/>
      <w:lvlJc w:val="left"/>
    </w:lvl>
  </w:abstractNum>
  <w:abstractNum w:abstractNumId="15">
    <w:nsid w:val="55753B3C"/>
    <w:multiLevelType w:val="singleLevel"/>
    <w:tmpl w:val="55753B3C"/>
    <w:lvl w:ilvl="0">
      <w:start w:val="14"/>
      <w:numFmt w:val="decimal"/>
      <w:suff w:val="nothing"/>
      <w:lvlText w:val="%1."/>
      <w:lvlJc w:val="left"/>
    </w:lvl>
  </w:abstractNum>
  <w:abstractNum w:abstractNumId="16">
    <w:nsid w:val="70397D15"/>
    <w:multiLevelType w:val="hybridMultilevel"/>
    <w:tmpl w:val="4920D59C"/>
    <w:lvl w:ilvl="0" w:tplc="9F6A4EEC">
      <w:start w:val="1"/>
      <w:numFmt w:val="decimal"/>
      <w:lvlText w:val="（%1）"/>
      <w:lvlJc w:val="left"/>
      <w:pPr>
        <w:ind w:left="1004"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A9F6859"/>
    <w:multiLevelType w:val="hybridMultilevel"/>
    <w:tmpl w:val="B43AA796"/>
    <w:lvl w:ilvl="0" w:tplc="4F52552A">
      <w:start w:val="1"/>
      <w:numFmt w:val="decimal"/>
      <w:lvlText w:val="%1、"/>
      <w:lvlJc w:val="left"/>
      <w:pPr>
        <w:ind w:left="1710" w:hanging="360"/>
      </w:pPr>
      <w:rPr>
        <w:rFonts w:hint="default"/>
      </w:rPr>
    </w:lvl>
    <w:lvl w:ilvl="1" w:tplc="04090019" w:tentative="1">
      <w:start w:val="1"/>
      <w:numFmt w:val="lowerLetter"/>
      <w:lvlText w:val="%2)"/>
      <w:lvlJc w:val="left"/>
      <w:pPr>
        <w:ind w:left="2190" w:hanging="420"/>
      </w:pPr>
    </w:lvl>
    <w:lvl w:ilvl="2" w:tplc="0409001B" w:tentative="1">
      <w:start w:val="1"/>
      <w:numFmt w:val="lowerRoman"/>
      <w:lvlText w:val="%3."/>
      <w:lvlJc w:val="right"/>
      <w:pPr>
        <w:ind w:left="2610" w:hanging="420"/>
      </w:pPr>
    </w:lvl>
    <w:lvl w:ilvl="3" w:tplc="0409000F" w:tentative="1">
      <w:start w:val="1"/>
      <w:numFmt w:val="decimal"/>
      <w:lvlText w:val="%4."/>
      <w:lvlJc w:val="left"/>
      <w:pPr>
        <w:ind w:left="3030" w:hanging="420"/>
      </w:pPr>
    </w:lvl>
    <w:lvl w:ilvl="4" w:tplc="04090019" w:tentative="1">
      <w:start w:val="1"/>
      <w:numFmt w:val="lowerLetter"/>
      <w:lvlText w:val="%5)"/>
      <w:lvlJc w:val="left"/>
      <w:pPr>
        <w:ind w:left="3450" w:hanging="420"/>
      </w:pPr>
    </w:lvl>
    <w:lvl w:ilvl="5" w:tplc="0409001B" w:tentative="1">
      <w:start w:val="1"/>
      <w:numFmt w:val="lowerRoman"/>
      <w:lvlText w:val="%6."/>
      <w:lvlJc w:val="right"/>
      <w:pPr>
        <w:ind w:left="3870" w:hanging="420"/>
      </w:pPr>
    </w:lvl>
    <w:lvl w:ilvl="6" w:tplc="0409000F" w:tentative="1">
      <w:start w:val="1"/>
      <w:numFmt w:val="decimal"/>
      <w:lvlText w:val="%7."/>
      <w:lvlJc w:val="left"/>
      <w:pPr>
        <w:ind w:left="4290" w:hanging="420"/>
      </w:pPr>
    </w:lvl>
    <w:lvl w:ilvl="7" w:tplc="04090019" w:tentative="1">
      <w:start w:val="1"/>
      <w:numFmt w:val="lowerLetter"/>
      <w:lvlText w:val="%8)"/>
      <w:lvlJc w:val="left"/>
      <w:pPr>
        <w:ind w:left="4710" w:hanging="420"/>
      </w:pPr>
    </w:lvl>
    <w:lvl w:ilvl="8" w:tplc="0409001B" w:tentative="1">
      <w:start w:val="1"/>
      <w:numFmt w:val="lowerRoman"/>
      <w:lvlText w:val="%9."/>
      <w:lvlJc w:val="right"/>
      <w:pPr>
        <w:ind w:left="5130" w:hanging="420"/>
      </w:pPr>
    </w:lvl>
  </w:abstractNum>
  <w:abstractNum w:abstractNumId="18">
    <w:nsid w:val="7E3758E8"/>
    <w:multiLevelType w:val="hybridMultilevel"/>
    <w:tmpl w:val="44C2382C"/>
    <w:lvl w:ilvl="0" w:tplc="5FB2C26C">
      <w:start w:val="1"/>
      <w:numFmt w:val="japaneseCounting"/>
      <w:lvlText w:val="%1、"/>
      <w:lvlJc w:val="left"/>
      <w:pPr>
        <w:ind w:left="41" w:hanging="465"/>
      </w:pPr>
      <w:rPr>
        <w:rFonts w:hint="default"/>
      </w:rPr>
    </w:lvl>
    <w:lvl w:ilvl="1" w:tplc="04090019" w:tentative="1">
      <w:start w:val="1"/>
      <w:numFmt w:val="lowerLetter"/>
      <w:lvlText w:val="%2)"/>
      <w:lvlJc w:val="left"/>
      <w:pPr>
        <w:ind w:left="416" w:hanging="420"/>
      </w:pPr>
    </w:lvl>
    <w:lvl w:ilvl="2" w:tplc="0409001B" w:tentative="1">
      <w:start w:val="1"/>
      <w:numFmt w:val="lowerRoman"/>
      <w:lvlText w:val="%3."/>
      <w:lvlJc w:val="right"/>
      <w:pPr>
        <w:ind w:left="836" w:hanging="420"/>
      </w:pPr>
    </w:lvl>
    <w:lvl w:ilvl="3" w:tplc="0409000F" w:tentative="1">
      <w:start w:val="1"/>
      <w:numFmt w:val="decimal"/>
      <w:lvlText w:val="%4."/>
      <w:lvlJc w:val="left"/>
      <w:pPr>
        <w:ind w:left="1256" w:hanging="420"/>
      </w:pPr>
    </w:lvl>
    <w:lvl w:ilvl="4" w:tplc="04090019" w:tentative="1">
      <w:start w:val="1"/>
      <w:numFmt w:val="lowerLetter"/>
      <w:lvlText w:val="%5)"/>
      <w:lvlJc w:val="left"/>
      <w:pPr>
        <w:ind w:left="1676" w:hanging="420"/>
      </w:pPr>
    </w:lvl>
    <w:lvl w:ilvl="5" w:tplc="0409001B" w:tentative="1">
      <w:start w:val="1"/>
      <w:numFmt w:val="lowerRoman"/>
      <w:lvlText w:val="%6."/>
      <w:lvlJc w:val="right"/>
      <w:pPr>
        <w:ind w:left="2096" w:hanging="420"/>
      </w:pPr>
    </w:lvl>
    <w:lvl w:ilvl="6" w:tplc="0409000F" w:tentative="1">
      <w:start w:val="1"/>
      <w:numFmt w:val="decimal"/>
      <w:lvlText w:val="%7."/>
      <w:lvlJc w:val="left"/>
      <w:pPr>
        <w:ind w:left="2516" w:hanging="420"/>
      </w:pPr>
    </w:lvl>
    <w:lvl w:ilvl="7" w:tplc="04090019" w:tentative="1">
      <w:start w:val="1"/>
      <w:numFmt w:val="lowerLetter"/>
      <w:lvlText w:val="%8)"/>
      <w:lvlJc w:val="left"/>
      <w:pPr>
        <w:ind w:left="2936" w:hanging="420"/>
      </w:pPr>
    </w:lvl>
    <w:lvl w:ilvl="8" w:tplc="0409001B" w:tentative="1">
      <w:start w:val="1"/>
      <w:numFmt w:val="lowerRoman"/>
      <w:lvlText w:val="%9."/>
      <w:lvlJc w:val="right"/>
      <w:pPr>
        <w:ind w:left="3356" w:hanging="420"/>
      </w:pPr>
    </w:lvl>
  </w:abstractNum>
  <w:num w:numId="1">
    <w:abstractNumId w:val="18"/>
  </w:num>
  <w:num w:numId="2">
    <w:abstractNumId w:val="8"/>
  </w:num>
  <w:num w:numId="3">
    <w:abstractNumId w:val="5"/>
  </w:num>
  <w:num w:numId="4">
    <w:abstractNumId w:val="7"/>
  </w:num>
  <w:num w:numId="5">
    <w:abstractNumId w:val="16"/>
  </w:num>
  <w:num w:numId="6">
    <w:abstractNumId w:val="1"/>
  </w:num>
  <w:num w:numId="7">
    <w:abstractNumId w:val="17"/>
  </w:num>
  <w:num w:numId="8">
    <w:abstractNumId w:val="2"/>
  </w:num>
  <w:num w:numId="9">
    <w:abstractNumId w:val="0"/>
  </w:num>
  <w:num w:numId="10">
    <w:abstractNumId w:val="10"/>
  </w:num>
  <w:num w:numId="11">
    <w:abstractNumId w:val="11"/>
  </w:num>
  <w:num w:numId="12">
    <w:abstractNumId w:val="9"/>
  </w:num>
  <w:num w:numId="13">
    <w:abstractNumId w:val="6"/>
  </w:num>
  <w:num w:numId="14">
    <w:abstractNumId w:val="4"/>
  </w:num>
  <w:num w:numId="15">
    <w:abstractNumId w:val="3"/>
  </w:num>
  <w:num w:numId="16">
    <w:abstractNumId w:val="12"/>
  </w:num>
  <w:num w:numId="17">
    <w:abstractNumId w:val="13"/>
  </w:num>
  <w:num w:numId="18">
    <w:abstractNumId w:val="14"/>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303DD"/>
    <w:rsid w:val="000226D9"/>
    <w:rsid w:val="00047F09"/>
    <w:rsid w:val="0006690A"/>
    <w:rsid w:val="000812F0"/>
    <w:rsid w:val="000969E8"/>
    <w:rsid w:val="000F015C"/>
    <w:rsid w:val="00117167"/>
    <w:rsid w:val="00140860"/>
    <w:rsid w:val="001671CC"/>
    <w:rsid w:val="00191907"/>
    <w:rsid w:val="001B03FF"/>
    <w:rsid w:val="001D62F5"/>
    <w:rsid w:val="001D6418"/>
    <w:rsid w:val="002014B5"/>
    <w:rsid w:val="00231B88"/>
    <w:rsid w:val="0026222C"/>
    <w:rsid w:val="00282E21"/>
    <w:rsid w:val="0028447C"/>
    <w:rsid w:val="0029194B"/>
    <w:rsid w:val="003177EA"/>
    <w:rsid w:val="003339BE"/>
    <w:rsid w:val="00381969"/>
    <w:rsid w:val="00381E0F"/>
    <w:rsid w:val="00392AE0"/>
    <w:rsid w:val="003943C3"/>
    <w:rsid w:val="003B1376"/>
    <w:rsid w:val="003E395E"/>
    <w:rsid w:val="00403EE6"/>
    <w:rsid w:val="00431959"/>
    <w:rsid w:val="0043451F"/>
    <w:rsid w:val="00443953"/>
    <w:rsid w:val="0047521A"/>
    <w:rsid w:val="004920D0"/>
    <w:rsid w:val="004B1ACC"/>
    <w:rsid w:val="004C65A9"/>
    <w:rsid w:val="004D5E48"/>
    <w:rsid w:val="00505069"/>
    <w:rsid w:val="00524525"/>
    <w:rsid w:val="0053407E"/>
    <w:rsid w:val="00546127"/>
    <w:rsid w:val="005D2B32"/>
    <w:rsid w:val="005E0256"/>
    <w:rsid w:val="00603174"/>
    <w:rsid w:val="00617B80"/>
    <w:rsid w:val="0069494C"/>
    <w:rsid w:val="006A31C6"/>
    <w:rsid w:val="006D0521"/>
    <w:rsid w:val="007303DD"/>
    <w:rsid w:val="00730731"/>
    <w:rsid w:val="00734A33"/>
    <w:rsid w:val="00745654"/>
    <w:rsid w:val="007549F3"/>
    <w:rsid w:val="007554EB"/>
    <w:rsid w:val="00763BC8"/>
    <w:rsid w:val="007C0946"/>
    <w:rsid w:val="007F6D1D"/>
    <w:rsid w:val="00807DAC"/>
    <w:rsid w:val="0084005D"/>
    <w:rsid w:val="00854F87"/>
    <w:rsid w:val="00880CEA"/>
    <w:rsid w:val="0088638E"/>
    <w:rsid w:val="00896750"/>
    <w:rsid w:val="008A5405"/>
    <w:rsid w:val="00926AA4"/>
    <w:rsid w:val="00931441"/>
    <w:rsid w:val="00935DF6"/>
    <w:rsid w:val="009976FE"/>
    <w:rsid w:val="009A3679"/>
    <w:rsid w:val="009C4159"/>
    <w:rsid w:val="009D431F"/>
    <w:rsid w:val="009F5F6D"/>
    <w:rsid w:val="00A143DC"/>
    <w:rsid w:val="00A76246"/>
    <w:rsid w:val="00AB15BA"/>
    <w:rsid w:val="00AC3FB6"/>
    <w:rsid w:val="00AD7F26"/>
    <w:rsid w:val="00B20D4D"/>
    <w:rsid w:val="00B24FA4"/>
    <w:rsid w:val="00B90313"/>
    <w:rsid w:val="00BC532C"/>
    <w:rsid w:val="00C03499"/>
    <w:rsid w:val="00C44085"/>
    <w:rsid w:val="00CF4BDF"/>
    <w:rsid w:val="00D038FB"/>
    <w:rsid w:val="00D266CF"/>
    <w:rsid w:val="00D4216E"/>
    <w:rsid w:val="00D6782C"/>
    <w:rsid w:val="00D803BF"/>
    <w:rsid w:val="00D960C3"/>
    <w:rsid w:val="00D97839"/>
    <w:rsid w:val="00DF0B3B"/>
    <w:rsid w:val="00E14E18"/>
    <w:rsid w:val="00E72778"/>
    <w:rsid w:val="00E75FA5"/>
    <w:rsid w:val="00E81328"/>
    <w:rsid w:val="00EA4451"/>
    <w:rsid w:val="00EE5F65"/>
    <w:rsid w:val="00EE637C"/>
    <w:rsid w:val="00F009A8"/>
    <w:rsid w:val="00F077D7"/>
    <w:rsid w:val="00F60E8A"/>
    <w:rsid w:val="00F709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B37D59-570C-4F53-993F-659F94434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195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303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303DD"/>
    <w:rPr>
      <w:sz w:val="18"/>
      <w:szCs w:val="18"/>
    </w:rPr>
  </w:style>
  <w:style w:type="paragraph" w:styleId="a4">
    <w:name w:val="footer"/>
    <w:basedOn w:val="a"/>
    <w:link w:val="Char0"/>
    <w:uiPriority w:val="99"/>
    <w:unhideWhenUsed/>
    <w:rsid w:val="007303DD"/>
    <w:pPr>
      <w:tabs>
        <w:tab w:val="center" w:pos="4153"/>
        <w:tab w:val="right" w:pos="8306"/>
      </w:tabs>
      <w:snapToGrid w:val="0"/>
      <w:jc w:val="left"/>
    </w:pPr>
    <w:rPr>
      <w:sz w:val="18"/>
      <w:szCs w:val="18"/>
    </w:rPr>
  </w:style>
  <w:style w:type="character" w:customStyle="1" w:styleId="Char0">
    <w:name w:val="页脚 Char"/>
    <w:basedOn w:val="a0"/>
    <w:link w:val="a4"/>
    <w:uiPriority w:val="99"/>
    <w:rsid w:val="007303DD"/>
    <w:rPr>
      <w:sz w:val="18"/>
      <w:szCs w:val="18"/>
    </w:rPr>
  </w:style>
  <w:style w:type="paragraph" w:styleId="a5">
    <w:name w:val="List Paragraph"/>
    <w:basedOn w:val="a"/>
    <w:uiPriority w:val="34"/>
    <w:qFormat/>
    <w:rsid w:val="00D6782C"/>
    <w:pPr>
      <w:ind w:firstLineChars="200" w:firstLine="420"/>
    </w:pPr>
  </w:style>
  <w:style w:type="table" w:styleId="a6">
    <w:name w:val="Table Grid"/>
    <w:basedOn w:val="a1"/>
    <w:uiPriority w:val="59"/>
    <w:rsid w:val="00D67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CF4BDF"/>
    <w:rPr>
      <w:sz w:val="18"/>
      <w:szCs w:val="18"/>
    </w:rPr>
  </w:style>
  <w:style w:type="character" w:customStyle="1" w:styleId="Char1">
    <w:name w:val="批注框文本 Char"/>
    <w:basedOn w:val="a0"/>
    <w:link w:val="a7"/>
    <w:uiPriority w:val="99"/>
    <w:semiHidden/>
    <w:rsid w:val="00CF4BDF"/>
    <w:rPr>
      <w:sz w:val="18"/>
      <w:szCs w:val="18"/>
    </w:rPr>
  </w:style>
  <w:style w:type="character" w:customStyle="1" w:styleId="opdicttext22">
    <w:name w:val="op_dict_text22"/>
    <w:basedOn w:val="a0"/>
    <w:rsid w:val="00B20D4D"/>
  </w:style>
  <w:style w:type="character" w:styleId="a8">
    <w:name w:val="Hyperlink"/>
    <w:basedOn w:val="a0"/>
    <w:uiPriority w:val="99"/>
    <w:semiHidden/>
    <w:unhideWhenUsed/>
    <w:rsid w:val="00B20D4D"/>
    <w:rPr>
      <w:color w:val="0000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357853">
      <w:bodyDiv w:val="1"/>
      <w:marLeft w:val="0"/>
      <w:marRight w:val="0"/>
      <w:marTop w:val="0"/>
      <w:marBottom w:val="0"/>
      <w:divBdr>
        <w:top w:val="none" w:sz="0" w:space="0" w:color="auto"/>
        <w:left w:val="none" w:sz="0" w:space="0" w:color="auto"/>
        <w:bottom w:val="none" w:sz="0" w:space="0" w:color="auto"/>
        <w:right w:val="none" w:sz="0" w:space="0" w:color="auto"/>
      </w:divBdr>
      <w:divsChild>
        <w:div w:id="6136305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7.wmf"/><Relationship Id="rId21" Type="http://schemas.openxmlformats.org/officeDocument/2006/relationships/oleObject" Target="embeddings/oleObject3.bin"/><Relationship Id="rId42" Type="http://schemas.openxmlformats.org/officeDocument/2006/relationships/image" Target="media/image25.png"/><Relationship Id="rId63" Type="http://schemas.openxmlformats.org/officeDocument/2006/relationships/oleObject" Target="embeddings/oleObject17.bin"/><Relationship Id="rId84" Type="http://schemas.openxmlformats.org/officeDocument/2006/relationships/image" Target="media/image52.wmf"/><Relationship Id="rId138" Type="http://schemas.openxmlformats.org/officeDocument/2006/relationships/oleObject" Target="embeddings/oleObject54.bin"/><Relationship Id="rId159" Type="http://schemas.openxmlformats.org/officeDocument/2006/relationships/image" Target="media/image89.wmf"/><Relationship Id="rId170" Type="http://schemas.openxmlformats.org/officeDocument/2006/relationships/oleObject" Target="embeddings/oleObject70.bin"/><Relationship Id="rId191" Type="http://schemas.openxmlformats.org/officeDocument/2006/relationships/image" Target="media/image105.wmf"/><Relationship Id="rId205" Type="http://schemas.openxmlformats.org/officeDocument/2006/relationships/image" Target="media/image110.wmf"/><Relationship Id="rId226" Type="http://schemas.openxmlformats.org/officeDocument/2006/relationships/oleObject" Target="embeddings/oleObject103.bin"/><Relationship Id="rId247" Type="http://schemas.openxmlformats.org/officeDocument/2006/relationships/header" Target="header1.xml"/><Relationship Id="rId107" Type="http://schemas.openxmlformats.org/officeDocument/2006/relationships/image" Target="media/image62.wmf"/><Relationship Id="rId11" Type="http://schemas.openxmlformats.org/officeDocument/2006/relationships/image" Target="media/image5.png"/><Relationship Id="rId32" Type="http://schemas.openxmlformats.org/officeDocument/2006/relationships/image" Target="media/image18.png"/><Relationship Id="rId53" Type="http://schemas.openxmlformats.org/officeDocument/2006/relationships/image" Target="media/image35.png"/><Relationship Id="rId74" Type="http://schemas.openxmlformats.org/officeDocument/2006/relationships/oleObject" Target="embeddings/oleObject21.bin"/><Relationship Id="rId128" Type="http://schemas.openxmlformats.org/officeDocument/2006/relationships/oleObject" Target="embeddings/oleObject49.bin"/><Relationship Id="rId149" Type="http://schemas.openxmlformats.org/officeDocument/2006/relationships/image" Target="media/image84.wmf"/><Relationship Id="rId5" Type="http://schemas.openxmlformats.org/officeDocument/2006/relationships/footnotes" Target="footnotes.xml"/><Relationship Id="rId95" Type="http://schemas.openxmlformats.org/officeDocument/2006/relationships/image" Target="media/image56.wmf"/><Relationship Id="rId160" Type="http://schemas.openxmlformats.org/officeDocument/2006/relationships/oleObject" Target="embeddings/oleObject65.bin"/><Relationship Id="rId181" Type="http://schemas.openxmlformats.org/officeDocument/2006/relationships/image" Target="media/image100.wmf"/><Relationship Id="rId216" Type="http://schemas.openxmlformats.org/officeDocument/2006/relationships/oleObject" Target="embeddings/oleObject98.bin"/><Relationship Id="rId237" Type="http://schemas.openxmlformats.org/officeDocument/2006/relationships/image" Target="media/image124.png"/><Relationship Id="rId22" Type="http://schemas.openxmlformats.org/officeDocument/2006/relationships/image" Target="media/image13.wmf"/><Relationship Id="rId43" Type="http://schemas.openxmlformats.org/officeDocument/2006/relationships/image" Target="media/image26.png"/><Relationship Id="rId64" Type="http://schemas.openxmlformats.org/officeDocument/2006/relationships/image" Target="media/image41.wmf"/><Relationship Id="rId118" Type="http://schemas.openxmlformats.org/officeDocument/2006/relationships/oleObject" Target="embeddings/oleObject45.bin"/><Relationship Id="rId139" Type="http://schemas.openxmlformats.org/officeDocument/2006/relationships/image" Target="media/image79.wmf"/><Relationship Id="rId85" Type="http://schemas.openxmlformats.org/officeDocument/2006/relationships/oleObject" Target="embeddings/oleObject27.bin"/><Relationship Id="rId150" Type="http://schemas.openxmlformats.org/officeDocument/2006/relationships/oleObject" Target="embeddings/oleObject60.bin"/><Relationship Id="rId171" Type="http://schemas.openxmlformats.org/officeDocument/2006/relationships/image" Target="media/image95.wmf"/><Relationship Id="rId192" Type="http://schemas.openxmlformats.org/officeDocument/2006/relationships/oleObject" Target="embeddings/oleObject81.bin"/><Relationship Id="rId206" Type="http://schemas.openxmlformats.org/officeDocument/2006/relationships/oleObject" Target="embeddings/oleObject90.bin"/><Relationship Id="rId227" Type="http://schemas.openxmlformats.org/officeDocument/2006/relationships/image" Target="media/image118.wmf"/><Relationship Id="rId248" Type="http://schemas.openxmlformats.org/officeDocument/2006/relationships/fontTable" Target="fontTable.xml"/><Relationship Id="rId12" Type="http://schemas.openxmlformats.org/officeDocument/2006/relationships/image" Target="media/image6.png"/><Relationship Id="rId17" Type="http://schemas.openxmlformats.org/officeDocument/2006/relationships/oleObject" Target="embeddings/oleObject1.bin"/><Relationship Id="rId33" Type="http://schemas.openxmlformats.org/officeDocument/2006/relationships/image" Target="media/image19.png"/><Relationship Id="rId38" Type="http://schemas.openxmlformats.org/officeDocument/2006/relationships/image" Target="media/image23.wmf"/><Relationship Id="rId59" Type="http://schemas.openxmlformats.org/officeDocument/2006/relationships/oleObject" Target="embeddings/oleObject15.bin"/><Relationship Id="rId103" Type="http://schemas.openxmlformats.org/officeDocument/2006/relationships/image" Target="media/image60.wmf"/><Relationship Id="rId108" Type="http://schemas.openxmlformats.org/officeDocument/2006/relationships/oleObject" Target="embeddings/oleObject40.bin"/><Relationship Id="rId124" Type="http://schemas.openxmlformats.org/officeDocument/2006/relationships/image" Target="media/image71.wmf"/><Relationship Id="rId129" Type="http://schemas.openxmlformats.org/officeDocument/2006/relationships/image" Target="media/image74.wmf"/><Relationship Id="rId54" Type="http://schemas.openxmlformats.org/officeDocument/2006/relationships/image" Target="media/image36.wmf"/><Relationship Id="rId70" Type="http://schemas.openxmlformats.org/officeDocument/2006/relationships/image" Target="media/image44.png"/><Relationship Id="rId75" Type="http://schemas.openxmlformats.org/officeDocument/2006/relationships/oleObject" Target="embeddings/oleObject22.bin"/><Relationship Id="rId91" Type="http://schemas.openxmlformats.org/officeDocument/2006/relationships/oleObject" Target="embeddings/oleObject31.bin"/><Relationship Id="rId96" Type="http://schemas.openxmlformats.org/officeDocument/2006/relationships/oleObject" Target="embeddings/oleObject34.bin"/><Relationship Id="rId140" Type="http://schemas.openxmlformats.org/officeDocument/2006/relationships/oleObject" Target="embeddings/oleObject55.bin"/><Relationship Id="rId145" Type="http://schemas.openxmlformats.org/officeDocument/2006/relationships/image" Target="media/image82.wmf"/><Relationship Id="rId161" Type="http://schemas.openxmlformats.org/officeDocument/2006/relationships/image" Target="media/image90.wmf"/><Relationship Id="rId166" Type="http://schemas.openxmlformats.org/officeDocument/2006/relationships/oleObject" Target="embeddings/oleObject68.bin"/><Relationship Id="rId182" Type="http://schemas.openxmlformats.org/officeDocument/2006/relationships/oleObject" Target="embeddings/oleObject76.bin"/><Relationship Id="rId187" Type="http://schemas.openxmlformats.org/officeDocument/2006/relationships/oleObject" Target="embeddings/oleObject78.bin"/><Relationship Id="rId217" Type="http://schemas.openxmlformats.org/officeDocument/2006/relationships/image" Target="media/image113.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94.bin"/><Relationship Id="rId233" Type="http://schemas.openxmlformats.org/officeDocument/2006/relationships/image" Target="media/image120.png"/><Relationship Id="rId238" Type="http://schemas.openxmlformats.org/officeDocument/2006/relationships/image" Target="media/image125.png"/><Relationship Id="rId23" Type="http://schemas.openxmlformats.org/officeDocument/2006/relationships/oleObject" Target="embeddings/oleObject4.bin"/><Relationship Id="rId28" Type="http://schemas.openxmlformats.org/officeDocument/2006/relationships/oleObject" Target="embeddings/oleObject6.bin"/><Relationship Id="rId49" Type="http://schemas.openxmlformats.org/officeDocument/2006/relationships/image" Target="media/image32.png"/><Relationship Id="rId114" Type="http://schemas.openxmlformats.org/officeDocument/2006/relationships/oleObject" Target="embeddings/oleObject43.bin"/><Relationship Id="rId119" Type="http://schemas.openxmlformats.org/officeDocument/2006/relationships/image" Target="media/image68.png"/><Relationship Id="rId44" Type="http://schemas.openxmlformats.org/officeDocument/2006/relationships/image" Target="media/image27.png"/><Relationship Id="rId60" Type="http://schemas.openxmlformats.org/officeDocument/2006/relationships/image" Target="media/image39.wmf"/><Relationship Id="rId65" Type="http://schemas.openxmlformats.org/officeDocument/2006/relationships/oleObject" Target="embeddings/oleObject18.bin"/><Relationship Id="rId81" Type="http://schemas.openxmlformats.org/officeDocument/2006/relationships/image" Target="media/image50.png"/><Relationship Id="rId86" Type="http://schemas.openxmlformats.org/officeDocument/2006/relationships/image" Target="media/image53.wmf"/><Relationship Id="rId130" Type="http://schemas.openxmlformats.org/officeDocument/2006/relationships/oleObject" Target="embeddings/oleObject50.bin"/><Relationship Id="rId135" Type="http://schemas.openxmlformats.org/officeDocument/2006/relationships/image" Target="media/image77.wmf"/><Relationship Id="rId151" Type="http://schemas.openxmlformats.org/officeDocument/2006/relationships/image" Target="media/image85.wmf"/><Relationship Id="rId156" Type="http://schemas.openxmlformats.org/officeDocument/2006/relationships/oleObject" Target="embeddings/oleObject63.bin"/><Relationship Id="rId177" Type="http://schemas.openxmlformats.org/officeDocument/2006/relationships/image" Target="media/image98.wmf"/><Relationship Id="rId198" Type="http://schemas.openxmlformats.org/officeDocument/2006/relationships/oleObject" Target="embeddings/oleObject85.bin"/><Relationship Id="rId172" Type="http://schemas.openxmlformats.org/officeDocument/2006/relationships/oleObject" Target="embeddings/oleObject71.bin"/><Relationship Id="rId193" Type="http://schemas.openxmlformats.org/officeDocument/2006/relationships/image" Target="media/image106.wmf"/><Relationship Id="rId202" Type="http://schemas.openxmlformats.org/officeDocument/2006/relationships/oleObject" Target="embeddings/oleObject88.bin"/><Relationship Id="rId207" Type="http://schemas.openxmlformats.org/officeDocument/2006/relationships/oleObject" Target="embeddings/oleObject91.bin"/><Relationship Id="rId223" Type="http://schemas.openxmlformats.org/officeDocument/2006/relationships/image" Target="media/image116.wmf"/><Relationship Id="rId228" Type="http://schemas.openxmlformats.org/officeDocument/2006/relationships/oleObject" Target="embeddings/oleObject104.bin"/><Relationship Id="rId244" Type="http://schemas.openxmlformats.org/officeDocument/2006/relationships/image" Target="media/image130.wmf"/><Relationship Id="rId249" Type="http://schemas.openxmlformats.org/officeDocument/2006/relationships/theme" Target="theme/theme1.xml"/><Relationship Id="rId13" Type="http://schemas.openxmlformats.org/officeDocument/2006/relationships/image" Target="media/image7.png"/><Relationship Id="rId18" Type="http://schemas.openxmlformats.org/officeDocument/2006/relationships/image" Target="media/image11.wmf"/><Relationship Id="rId39" Type="http://schemas.openxmlformats.org/officeDocument/2006/relationships/oleObject" Target="embeddings/oleObject10.bin"/><Relationship Id="rId109" Type="http://schemas.openxmlformats.org/officeDocument/2006/relationships/image" Target="media/image63.wmf"/><Relationship Id="rId34" Type="http://schemas.openxmlformats.org/officeDocument/2006/relationships/image" Target="media/image20.png"/><Relationship Id="rId50" Type="http://schemas.openxmlformats.org/officeDocument/2006/relationships/image" Target="media/image33.png"/><Relationship Id="rId55" Type="http://schemas.openxmlformats.org/officeDocument/2006/relationships/oleObject" Target="embeddings/oleObject13.bin"/><Relationship Id="rId76" Type="http://schemas.openxmlformats.org/officeDocument/2006/relationships/image" Target="media/image48.wmf"/><Relationship Id="rId97" Type="http://schemas.openxmlformats.org/officeDocument/2006/relationships/image" Target="media/image57.wmf"/><Relationship Id="rId104" Type="http://schemas.openxmlformats.org/officeDocument/2006/relationships/oleObject" Target="embeddings/oleObject38.bin"/><Relationship Id="rId120" Type="http://schemas.openxmlformats.org/officeDocument/2006/relationships/image" Target="media/image69.wmf"/><Relationship Id="rId125" Type="http://schemas.openxmlformats.org/officeDocument/2006/relationships/oleObject" Target="embeddings/oleObject48.bin"/><Relationship Id="rId141" Type="http://schemas.openxmlformats.org/officeDocument/2006/relationships/image" Target="media/image80.wmf"/><Relationship Id="rId146" Type="http://schemas.openxmlformats.org/officeDocument/2006/relationships/oleObject" Target="embeddings/oleObject58.bin"/><Relationship Id="rId167" Type="http://schemas.openxmlformats.org/officeDocument/2006/relationships/image" Target="media/image93.wmf"/><Relationship Id="rId188" Type="http://schemas.openxmlformats.org/officeDocument/2006/relationships/image" Target="media/image104.wmf"/><Relationship Id="rId7" Type="http://schemas.openxmlformats.org/officeDocument/2006/relationships/image" Target="media/image1.png"/><Relationship Id="rId71" Type="http://schemas.openxmlformats.org/officeDocument/2006/relationships/image" Target="media/image45.png"/><Relationship Id="rId92" Type="http://schemas.openxmlformats.org/officeDocument/2006/relationships/image" Target="media/image55.wmf"/><Relationship Id="rId162" Type="http://schemas.openxmlformats.org/officeDocument/2006/relationships/oleObject" Target="embeddings/oleObject66.bin"/><Relationship Id="rId183" Type="http://schemas.openxmlformats.org/officeDocument/2006/relationships/image" Target="media/image101.png"/><Relationship Id="rId213" Type="http://schemas.openxmlformats.org/officeDocument/2006/relationships/oleObject" Target="embeddings/oleObject95.bin"/><Relationship Id="rId218" Type="http://schemas.openxmlformats.org/officeDocument/2006/relationships/oleObject" Target="embeddings/oleObject99.bin"/><Relationship Id="rId234" Type="http://schemas.openxmlformats.org/officeDocument/2006/relationships/image" Target="media/image121.png"/><Relationship Id="rId239" Type="http://schemas.openxmlformats.org/officeDocument/2006/relationships/image" Target="media/image126.png"/><Relationship Id="rId2" Type="http://schemas.openxmlformats.org/officeDocument/2006/relationships/styles" Target="styles.xml"/><Relationship Id="rId29" Type="http://schemas.openxmlformats.org/officeDocument/2006/relationships/image" Target="media/image17.wmf"/><Relationship Id="rId24" Type="http://schemas.openxmlformats.org/officeDocument/2006/relationships/image" Target="media/image14.png"/><Relationship Id="rId40" Type="http://schemas.openxmlformats.org/officeDocument/2006/relationships/image" Target="media/image24.wmf"/><Relationship Id="rId45" Type="http://schemas.openxmlformats.org/officeDocument/2006/relationships/image" Target="media/image28.png"/><Relationship Id="rId66" Type="http://schemas.openxmlformats.org/officeDocument/2006/relationships/image" Target="media/image42.wmf"/><Relationship Id="rId87" Type="http://schemas.openxmlformats.org/officeDocument/2006/relationships/oleObject" Target="embeddings/oleObject28.bin"/><Relationship Id="rId110" Type="http://schemas.openxmlformats.org/officeDocument/2006/relationships/oleObject" Target="embeddings/oleObject41.bin"/><Relationship Id="rId115" Type="http://schemas.openxmlformats.org/officeDocument/2006/relationships/image" Target="media/image66.wmf"/><Relationship Id="rId131" Type="http://schemas.openxmlformats.org/officeDocument/2006/relationships/image" Target="media/image75.wmf"/><Relationship Id="rId136" Type="http://schemas.openxmlformats.org/officeDocument/2006/relationships/oleObject" Target="embeddings/oleObject53.bin"/><Relationship Id="rId157" Type="http://schemas.openxmlformats.org/officeDocument/2006/relationships/image" Target="media/image88.wmf"/><Relationship Id="rId178" Type="http://schemas.openxmlformats.org/officeDocument/2006/relationships/oleObject" Target="embeddings/oleObject74.bin"/><Relationship Id="rId61" Type="http://schemas.openxmlformats.org/officeDocument/2006/relationships/oleObject" Target="embeddings/oleObject16.bin"/><Relationship Id="rId82" Type="http://schemas.openxmlformats.org/officeDocument/2006/relationships/image" Target="media/image51.wmf"/><Relationship Id="rId152" Type="http://schemas.openxmlformats.org/officeDocument/2006/relationships/oleObject" Target="embeddings/oleObject61.bin"/><Relationship Id="rId173" Type="http://schemas.openxmlformats.org/officeDocument/2006/relationships/image" Target="media/image96.wmf"/><Relationship Id="rId194" Type="http://schemas.openxmlformats.org/officeDocument/2006/relationships/oleObject" Target="embeddings/oleObject82.bin"/><Relationship Id="rId199" Type="http://schemas.openxmlformats.org/officeDocument/2006/relationships/oleObject" Target="embeddings/oleObject86.bin"/><Relationship Id="rId203" Type="http://schemas.openxmlformats.org/officeDocument/2006/relationships/image" Target="media/image109.wmf"/><Relationship Id="rId208" Type="http://schemas.openxmlformats.org/officeDocument/2006/relationships/image" Target="media/image111.wmf"/><Relationship Id="rId229" Type="http://schemas.openxmlformats.org/officeDocument/2006/relationships/image" Target="media/image119.wmf"/><Relationship Id="rId19" Type="http://schemas.openxmlformats.org/officeDocument/2006/relationships/oleObject" Target="embeddings/oleObject2.bin"/><Relationship Id="rId224" Type="http://schemas.openxmlformats.org/officeDocument/2006/relationships/oleObject" Target="embeddings/oleObject102.bin"/><Relationship Id="rId240" Type="http://schemas.openxmlformats.org/officeDocument/2006/relationships/image" Target="media/image127.png"/><Relationship Id="rId245" Type="http://schemas.openxmlformats.org/officeDocument/2006/relationships/oleObject" Target="embeddings/oleObject109.bin"/><Relationship Id="rId14" Type="http://schemas.openxmlformats.org/officeDocument/2006/relationships/image" Target="media/image8.png"/><Relationship Id="rId30" Type="http://schemas.openxmlformats.org/officeDocument/2006/relationships/oleObject" Target="embeddings/oleObject7.bin"/><Relationship Id="rId35" Type="http://schemas.openxmlformats.org/officeDocument/2006/relationships/image" Target="media/image21.wmf"/><Relationship Id="rId56" Type="http://schemas.openxmlformats.org/officeDocument/2006/relationships/image" Target="media/image37.wmf"/><Relationship Id="rId77" Type="http://schemas.openxmlformats.org/officeDocument/2006/relationships/oleObject" Target="embeddings/oleObject23.bin"/><Relationship Id="rId100" Type="http://schemas.openxmlformats.org/officeDocument/2006/relationships/oleObject" Target="embeddings/oleObject36.bin"/><Relationship Id="rId105" Type="http://schemas.openxmlformats.org/officeDocument/2006/relationships/image" Target="media/image61.wmf"/><Relationship Id="rId126" Type="http://schemas.openxmlformats.org/officeDocument/2006/relationships/image" Target="media/image72.png"/><Relationship Id="rId147" Type="http://schemas.openxmlformats.org/officeDocument/2006/relationships/image" Target="media/image83.wmf"/><Relationship Id="rId168" Type="http://schemas.openxmlformats.org/officeDocument/2006/relationships/oleObject" Target="embeddings/oleObject69.bin"/><Relationship Id="rId8" Type="http://schemas.openxmlformats.org/officeDocument/2006/relationships/image" Target="media/image2.png"/><Relationship Id="rId51" Type="http://schemas.openxmlformats.org/officeDocument/2006/relationships/image" Target="media/image34.wmf"/><Relationship Id="rId72" Type="http://schemas.openxmlformats.org/officeDocument/2006/relationships/image" Target="media/image46.png"/><Relationship Id="rId93" Type="http://schemas.openxmlformats.org/officeDocument/2006/relationships/oleObject" Target="embeddings/oleObject32.bin"/><Relationship Id="rId98" Type="http://schemas.openxmlformats.org/officeDocument/2006/relationships/oleObject" Target="embeddings/oleObject35.bin"/><Relationship Id="rId121" Type="http://schemas.openxmlformats.org/officeDocument/2006/relationships/oleObject" Target="embeddings/oleObject46.bin"/><Relationship Id="rId142" Type="http://schemas.openxmlformats.org/officeDocument/2006/relationships/oleObject" Target="embeddings/oleObject56.bin"/><Relationship Id="rId163" Type="http://schemas.openxmlformats.org/officeDocument/2006/relationships/image" Target="media/image91.wmf"/><Relationship Id="rId184" Type="http://schemas.openxmlformats.org/officeDocument/2006/relationships/image" Target="media/image102.wmf"/><Relationship Id="rId189" Type="http://schemas.openxmlformats.org/officeDocument/2006/relationships/oleObject" Target="embeddings/oleObject79.bin"/><Relationship Id="rId219" Type="http://schemas.openxmlformats.org/officeDocument/2006/relationships/image" Target="media/image114.wmf"/><Relationship Id="rId3" Type="http://schemas.openxmlformats.org/officeDocument/2006/relationships/settings" Target="settings.xml"/><Relationship Id="rId214" Type="http://schemas.openxmlformats.org/officeDocument/2006/relationships/oleObject" Target="embeddings/oleObject96.bin"/><Relationship Id="rId230" Type="http://schemas.openxmlformats.org/officeDocument/2006/relationships/oleObject" Target="embeddings/oleObject105.bin"/><Relationship Id="rId235" Type="http://schemas.openxmlformats.org/officeDocument/2006/relationships/image" Target="media/image122.png"/><Relationship Id="rId25" Type="http://schemas.openxmlformats.org/officeDocument/2006/relationships/image" Target="media/image15.png"/><Relationship Id="rId46" Type="http://schemas.openxmlformats.org/officeDocument/2006/relationships/image" Target="media/image29.png"/><Relationship Id="rId67" Type="http://schemas.openxmlformats.org/officeDocument/2006/relationships/oleObject" Target="embeddings/oleObject19.bin"/><Relationship Id="rId116" Type="http://schemas.openxmlformats.org/officeDocument/2006/relationships/oleObject" Target="embeddings/oleObject44.bin"/><Relationship Id="rId137" Type="http://schemas.openxmlformats.org/officeDocument/2006/relationships/image" Target="media/image78.wmf"/><Relationship Id="rId158" Type="http://schemas.openxmlformats.org/officeDocument/2006/relationships/oleObject" Target="embeddings/oleObject64.bin"/><Relationship Id="rId20" Type="http://schemas.openxmlformats.org/officeDocument/2006/relationships/image" Target="media/image12.wmf"/><Relationship Id="rId41" Type="http://schemas.openxmlformats.org/officeDocument/2006/relationships/oleObject" Target="embeddings/oleObject11.bin"/><Relationship Id="rId62" Type="http://schemas.openxmlformats.org/officeDocument/2006/relationships/image" Target="media/image40.wmf"/><Relationship Id="rId83" Type="http://schemas.openxmlformats.org/officeDocument/2006/relationships/oleObject" Target="embeddings/oleObject26.bin"/><Relationship Id="rId88" Type="http://schemas.openxmlformats.org/officeDocument/2006/relationships/image" Target="media/image54.wmf"/><Relationship Id="rId111" Type="http://schemas.openxmlformats.org/officeDocument/2006/relationships/image" Target="media/image64.wmf"/><Relationship Id="rId132" Type="http://schemas.openxmlformats.org/officeDocument/2006/relationships/oleObject" Target="embeddings/oleObject51.bin"/><Relationship Id="rId153" Type="http://schemas.openxmlformats.org/officeDocument/2006/relationships/image" Target="media/image86.wmf"/><Relationship Id="rId174" Type="http://schemas.openxmlformats.org/officeDocument/2006/relationships/oleObject" Target="embeddings/oleObject72.bin"/><Relationship Id="rId179" Type="http://schemas.openxmlformats.org/officeDocument/2006/relationships/image" Target="media/image99.wmf"/><Relationship Id="rId195" Type="http://schemas.openxmlformats.org/officeDocument/2006/relationships/image" Target="media/image107.wmf"/><Relationship Id="rId209" Type="http://schemas.openxmlformats.org/officeDocument/2006/relationships/oleObject" Target="embeddings/oleObject92.bin"/><Relationship Id="rId190" Type="http://schemas.openxmlformats.org/officeDocument/2006/relationships/oleObject" Target="embeddings/oleObject80.bin"/><Relationship Id="rId204" Type="http://schemas.openxmlformats.org/officeDocument/2006/relationships/oleObject" Target="embeddings/oleObject89.bin"/><Relationship Id="rId220" Type="http://schemas.openxmlformats.org/officeDocument/2006/relationships/oleObject" Target="embeddings/oleObject100.bin"/><Relationship Id="rId225" Type="http://schemas.openxmlformats.org/officeDocument/2006/relationships/image" Target="media/image117.wmf"/><Relationship Id="rId241" Type="http://schemas.openxmlformats.org/officeDocument/2006/relationships/image" Target="media/image128.png"/><Relationship Id="rId246" Type="http://schemas.openxmlformats.org/officeDocument/2006/relationships/image" Target="media/image131.png"/><Relationship Id="rId15" Type="http://schemas.openxmlformats.org/officeDocument/2006/relationships/image" Target="media/image9.png"/><Relationship Id="rId36" Type="http://schemas.openxmlformats.org/officeDocument/2006/relationships/oleObject" Target="embeddings/oleObject9.bin"/><Relationship Id="rId57" Type="http://schemas.openxmlformats.org/officeDocument/2006/relationships/oleObject" Target="embeddings/oleObject14.bin"/><Relationship Id="rId106" Type="http://schemas.openxmlformats.org/officeDocument/2006/relationships/oleObject" Target="embeddings/oleObject39.bin"/><Relationship Id="rId127" Type="http://schemas.openxmlformats.org/officeDocument/2006/relationships/image" Target="media/image73.wmf"/><Relationship Id="rId10" Type="http://schemas.openxmlformats.org/officeDocument/2006/relationships/image" Target="media/image4.png"/><Relationship Id="rId31" Type="http://schemas.openxmlformats.org/officeDocument/2006/relationships/oleObject" Target="embeddings/oleObject8.bin"/><Relationship Id="rId52" Type="http://schemas.openxmlformats.org/officeDocument/2006/relationships/oleObject" Target="embeddings/oleObject12.bin"/><Relationship Id="rId73" Type="http://schemas.openxmlformats.org/officeDocument/2006/relationships/image" Target="media/image47.wmf"/><Relationship Id="rId78" Type="http://schemas.openxmlformats.org/officeDocument/2006/relationships/oleObject" Target="embeddings/oleObject24.bin"/><Relationship Id="rId94" Type="http://schemas.openxmlformats.org/officeDocument/2006/relationships/oleObject" Target="embeddings/oleObject33.bin"/><Relationship Id="rId99" Type="http://schemas.openxmlformats.org/officeDocument/2006/relationships/image" Target="media/image58.wmf"/><Relationship Id="rId101" Type="http://schemas.openxmlformats.org/officeDocument/2006/relationships/image" Target="media/image59.wmf"/><Relationship Id="rId122" Type="http://schemas.openxmlformats.org/officeDocument/2006/relationships/image" Target="media/image70.wmf"/><Relationship Id="rId143" Type="http://schemas.openxmlformats.org/officeDocument/2006/relationships/image" Target="media/image81.wmf"/><Relationship Id="rId148" Type="http://schemas.openxmlformats.org/officeDocument/2006/relationships/oleObject" Target="embeddings/oleObject59.bin"/><Relationship Id="rId164" Type="http://schemas.openxmlformats.org/officeDocument/2006/relationships/oleObject" Target="embeddings/oleObject67.bin"/><Relationship Id="rId169" Type="http://schemas.openxmlformats.org/officeDocument/2006/relationships/image" Target="media/image94.wmf"/><Relationship Id="rId185" Type="http://schemas.openxmlformats.org/officeDocument/2006/relationships/oleObject" Target="embeddings/oleObject77.bin"/><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oleObject" Target="embeddings/oleObject75.bin"/><Relationship Id="rId210" Type="http://schemas.openxmlformats.org/officeDocument/2006/relationships/oleObject" Target="embeddings/oleObject93.bin"/><Relationship Id="rId215" Type="http://schemas.openxmlformats.org/officeDocument/2006/relationships/oleObject" Target="embeddings/oleObject97.bin"/><Relationship Id="rId236" Type="http://schemas.openxmlformats.org/officeDocument/2006/relationships/image" Target="media/image123.jpeg"/><Relationship Id="rId26" Type="http://schemas.openxmlformats.org/officeDocument/2006/relationships/image" Target="media/image16.wmf"/><Relationship Id="rId231" Type="http://schemas.openxmlformats.org/officeDocument/2006/relationships/oleObject" Target="embeddings/oleObject106.bin"/><Relationship Id="rId47" Type="http://schemas.openxmlformats.org/officeDocument/2006/relationships/image" Target="media/image30.png"/><Relationship Id="rId68" Type="http://schemas.openxmlformats.org/officeDocument/2006/relationships/image" Target="media/image43.wmf"/><Relationship Id="rId89" Type="http://schemas.openxmlformats.org/officeDocument/2006/relationships/oleObject" Target="embeddings/oleObject29.bin"/><Relationship Id="rId112" Type="http://schemas.openxmlformats.org/officeDocument/2006/relationships/oleObject" Target="embeddings/oleObject42.bin"/><Relationship Id="rId133" Type="http://schemas.openxmlformats.org/officeDocument/2006/relationships/image" Target="media/image76.wmf"/><Relationship Id="rId154" Type="http://schemas.openxmlformats.org/officeDocument/2006/relationships/oleObject" Target="embeddings/oleObject62.bin"/><Relationship Id="rId175" Type="http://schemas.openxmlformats.org/officeDocument/2006/relationships/image" Target="media/image97.wmf"/><Relationship Id="rId196" Type="http://schemas.openxmlformats.org/officeDocument/2006/relationships/oleObject" Target="embeddings/oleObject83.bin"/><Relationship Id="rId200" Type="http://schemas.openxmlformats.org/officeDocument/2006/relationships/image" Target="media/image108.wmf"/><Relationship Id="rId16" Type="http://schemas.openxmlformats.org/officeDocument/2006/relationships/image" Target="media/image10.wmf"/><Relationship Id="rId221" Type="http://schemas.openxmlformats.org/officeDocument/2006/relationships/image" Target="media/image115.wmf"/><Relationship Id="rId242" Type="http://schemas.openxmlformats.org/officeDocument/2006/relationships/image" Target="media/image129.wmf"/><Relationship Id="rId37" Type="http://schemas.openxmlformats.org/officeDocument/2006/relationships/image" Target="media/image22.png"/><Relationship Id="rId58" Type="http://schemas.openxmlformats.org/officeDocument/2006/relationships/image" Target="media/image38.wmf"/><Relationship Id="rId79" Type="http://schemas.openxmlformats.org/officeDocument/2006/relationships/image" Target="media/image49.wmf"/><Relationship Id="rId102" Type="http://schemas.openxmlformats.org/officeDocument/2006/relationships/oleObject" Target="embeddings/oleObject37.bin"/><Relationship Id="rId123" Type="http://schemas.openxmlformats.org/officeDocument/2006/relationships/oleObject" Target="embeddings/oleObject47.bin"/><Relationship Id="rId144" Type="http://schemas.openxmlformats.org/officeDocument/2006/relationships/oleObject" Target="embeddings/oleObject57.bin"/><Relationship Id="rId90" Type="http://schemas.openxmlformats.org/officeDocument/2006/relationships/oleObject" Target="embeddings/oleObject30.bin"/><Relationship Id="rId165" Type="http://schemas.openxmlformats.org/officeDocument/2006/relationships/image" Target="media/image92.wmf"/><Relationship Id="rId186" Type="http://schemas.openxmlformats.org/officeDocument/2006/relationships/image" Target="media/image103.wmf"/><Relationship Id="rId211" Type="http://schemas.openxmlformats.org/officeDocument/2006/relationships/image" Target="media/image112.wmf"/><Relationship Id="rId232" Type="http://schemas.openxmlformats.org/officeDocument/2006/relationships/oleObject" Target="embeddings/oleObject107.bin"/><Relationship Id="rId27" Type="http://schemas.openxmlformats.org/officeDocument/2006/relationships/oleObject" Target="embeddings/oleObject5.bin"/><Relationship Id="rId48" Type="http://schemas.openxmlformats.org/officeDocument/2006/relationships/image" Target="media/image31.gif"/><Relationship Id="rId69" Type="http://schemas.openxmlformats.org/officeDocument/2006/relationships/oleObject" Target="embeddings/oleObject20.bin"/><Relationship Id="rId113" Type="http://schemas.openxmlformats.org/officeDocument/2006/relationships/image" Target="media/image65.wmf"/><Relationship Id="rId134" Type="http://schemas.openxmlformats.org/officeDocument/2006/relationships/oleObject" Target="embeddings/oleObject52.bin"/><Relationship Id="rId80" Type="http://schemas.openxmlformats.org/officeDocument/2006/relationships/oleObject" Target="embeddings/oleObject25.bin"/><Relationship Id="rId155" Type="http://schemas.openxmlformats.org/officeDocument/2006/relationships/image" Target="media/image87.wmf"/><Relationship Id="rId176" Type="http://schemas.openxmlformats.org/officeDocument/2006/relationships/oleObject" Target="embeddings/oleObject73.bin"/><Relationship Id="rId197" Type="http://schemas.openxmlformats.org/officeDocument/2006/relationships/oleObject" Target="embeddings/oleObject84.bin"/><Relationship Id="rId201" Type="http://schemas.openxmlformats.org/officeDocument/2006/relationships/oleObject" Target="embeddings/oleObject87.bin"/><Relationship Id="rId222" Type="http://schemas.openxmlformats.org/officeDocument/2006/relationships/oleObject" Target="embeddings/oleObject101.bin"/><Relationship Id="rId243" Type="http://schemas.openxmlformats.org/officeDocument/2006/relationships/oleObject" Target="embeddings/oleObject108.bin"/></Relationships>
</file>

<file path=word/_rels/header1.xml.rels><?xml version="1.0" encoding="UTF-8" standalone="yes"?>
<Relationships xmlns="http://schemas.openxmlformats.org/package/2006/relationships"><Relationship Id="rId1" Type="http://schemas.openxmlformats.org/officeDocument/2006/relationships/image" Target="media/image132.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23</Pages>
  <Words>2158</Words>
  <Characters>12301</Characters>
  <Application>Microsoft Office Word</Application>
  <DocSecurity>0</DocSecurity>
  <Lines>102</Lines>
  <Paragraphs>28</Paragraphs>
  <ScaleCrop>false</ScaleCrop>
  <Company/>
  <LinksUpToDate>false</LinksUpToDate>
  <CharactersWithSpaces>14431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live</dc:creator>
  <cp:keywords/>
  <dc:description/>
  <cp:lastModifiedBy>moninfu(付金懋)</cp:lastModifiedBy>
  <cp:revision>60</cp:revision>
  <dcterms:created xsi:type="dcterms:W3CDTF">2015-06-08T04:23:00Z</dcterms:created>
  <dcterms:modified xsi:type="dcterms:W3CDTF">2015-06-08T07:12:00Z</dcterms:modified>
</cp:coreProperties>
</file>